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503AED" w:rsidRPr="00C67060" w14:paraId="7AA09FD0" w14:textId="77777777" w:rsidTr="00503AED">
        <w:trPr>
          <w:trHeight w:val="1417"/>
        </w:trPr>
        <w:tc>
          <w:tcPr>
            <w:tcW w:w="9570" w:type="dxa"/>
            <w:hideMark/>
          </w:tcPr>
          <w:p w14:paraId="5252CC8B" w14:textId="69E479C4" w:rsidR="00C67060" w:rsidRPr="00C67060" w:rsidRDefault="00671B6D" w:rsidP="00940018">
            <w:pPr>
              <w:pStyle w:val="af4"/>
              <w:jc w:val="right"/>
              <w:rPr>
                <w:rFonts w:ascii="Times New Roman" w:hAnsi="Times New Roman" w:cs="Times New Roman"/>
                <w:sz w:val="24"/>
                <w:szCs w:val="24"/>
              </w:rPr>
            </w:pPr>
            <w:r w:rsidRPr="00C67060">
              <w:rPr>
                <w:rFonts w:ascii="Times New Roman" w:hAnsi="Times New Roman" w:cs="Times New Roman"/>
                <w:sz w:val="24"/>
                <w:szCs w:val="24"/>
              </w:rPr>
              <w:t>ПРИЛОЖЕНИЕ №</w:t>
            </w:r>
            <w:r w:rsidR="00C011C5" w:rsidRPr="00C67060">
              <w:rPr>
                <w:rFonts w:ascii="Times New Roman" w:hAnsi="Times New Roman" w:cs="Times New Roman"/>
                <w:sz w:val="24"/>
                <w:szCs w:val="24"/>
              </w:rPr>
              <w:t xml:space="preserve"> </w:t>
            </w:r>
            <w:r w:rsidR="004D4773" w:rsidRPr="00C67060">
              <w:rPr>
                <w:rFonts w:ascii="Times New Roman" w:hAnsi="Times New Roman" w:cs="Times New Roman"/>
                <w:sz w:val="24"/>
                <w:szCs w:val="24"/>
              </w:rPr>
              <w:t>2</w:t>
            </w:r>
          </w:p>
          <w:p w14:paraId="4D7DD280" w14:textId="77777777" w:rsidR="00C67060" w:rsidRPr="00C67060" w:rsidRDefault="00940018" w:rsidP="00940018">
            <w:pPr>
              <w:pStyle w:val="af4"/>
              <w:jc w:val="right"/>
              <w:rPr>
                <w:rFonts w:ascii="Times New Roman" w:hAnsi="Times New Roman" w:cs="Times New Roman"/>
                <w:sz w:val="24"/>
                <w:szCs w:val="24"/>
              </w:rPr>
            </w:pPr>
            <w:r w:rsidRPr="00C67060">
              <w:rPr>
                <w:rFonts w:ascii="Times New Roman" w:hAnsi="Times New Roman" w:cs="Times New Roman"/>
                <w:sz w:val="24"/>
                <w:szCs w:val="24"/>
              </w:rPr>
              <w:t>УТВЕРЖДЕНО</w:t>
            </w:r>
          </w:p>
          <w:p w14:paraId="5B5FE3AB" w14:textId="77777777" w:rsidR="0088763B" w:rsidRPr="00C67060" w:rsidRDefault="00940018" w:rsidP="0088763B">
            <w:pPr>
              <w:pStyle w:val="af4"/>
              <w:jc w:val="right"/>
              <w:rPr>
                <w:rFonts w:ascii="Times New Roman" w:hAnsi="Times New Roman" w:cs="Times New Roman"/>
                <w:sz w:val="24"/>
                <w:szCs w:val="24"/>
              </w:rPr>
            </w:pPr>
            <w:r w:rsidRPr="00C67060">
              <w:rPr>
                <w:rFonts w:ascii="Times New Roman" w:hAnsi="Times New Roman" w:cs="Times New Roman"/>
                <w:sz w:val="24"/>
                <w:szCs w:val="24"/>
              </w:rPr>
              <w:t>Приказом «</w:t>
            </w:r>
            <w:r w:rsidR="0088763B" w:rsidRPr="00C67060">
              <w:rPr>
                <w:rFonts w:ascii="Times New Roman" w:hAnsi="Times New Roman" w:cs="Times New Roman"/>
                <w:sz w:val="24"/>
                <w:szCs w:val="24"/>
              </w:rPr>
              <w:t>Об утверждении внутренних нормативных</w:t>
            </w:r>
          </w:p>
          <w:p w14:paraId="54158588" w14:textId="2DBD89E5" w:rsidR="00C67060" w:rsidRPr="00C67060" w:rsidRDefault="0088763B" w:rsidP="0088763B">
            <w:pPr>
              <w:pStyle w:val="af4"/>
              <w:jc w:val="right"/>
              <w:rPr>
                <w:rFonts w:ascii="Times New Roman" w:hAnsi="Times New Roman" w:cs="Times New Roman"/>
                <w:sz w:val="24"/>
                <w:szCs w:val="24"/>
              </w:rPr>
            </w:pPr>
            <w:r w:rsidRPr="00C67060">
              <w:rPr>
                <w:rFonts w:ascii="Times New Roman" w:hAnsi="Times New Roman" w:cs="Times New Roman"/>
                <w:sz w:val="24"/>
                <w:szCs w:val="24"/>
              </w:rPr>
              <w:t xml:space="preserve"> актов по защите информации в информационных системах</w:t>
            </w:r>
            <w:r w:rsidR="00687ADE" w:rsidRPr="00C67060">
              <w:rPr>
                <w:rFonts w:ascii="Times New Roman" w:hAnsi="Times New Roman" w:cs="Times New Roman"/>
                <w:sz w:val="24"/>
                <w:szCs w:val="24"/>
              </w:rPr>
              <w:t>»</w:t>
            </w:r>
          </w:p>
          <w:p w14:paraId="58B08BDF" w14:textId="7CBB84B9" w:rsidR="00C67060" w:rsidRPr="00C67060" w:rsidRDefault="00940018" w:rsidP="00940018">
            <w:pPr>
              <w:pStyle w:val="af4"/>
              <w:jc w:val="right"/>
              <w:rPr>
                <w:rFonts w:ascii="Times New Roman" w:hAnsi="Times New Roman" w:cs="Times New Roman"/>
                <w:sz w:val="24"/>
                <w:szCs w:val="24"/>
              </w:rPr>
            </w:pPr>
            <w:r w:rsidRPr="00C67060">
              <w:rPr>
                <w:rFonts w:ascii="Times New Roman" w:hAnsi="Times New Roman" w:cs="Times New Roman"/>
                <w:sz w:val="24"/>
                <w:szCs w:val="24"/>
              </w:rPr>
              <w:t xml:space="preserve">по организации </w:t>
            </w:r>
            <w:r w:rsidR="00D35021" w:rsidRPr="00C67060">
              <w:rPr>
                <w:rFonts w:ascii="Times New Roman" w:hAnsi="Times New Roman" w:cs="Times New Roman"/>
                <w:sz w:val="24"/>
                <w:szCs w:val="24"/>
              </w:rPr>
              <w:t>Контрольно-счетная палата Камчатского края</w:t>
            </w:r>
          </w:p>
          <w:p w14:paraId="07F2BF35" w14:textId="387099C0" w:rsidR="00C67060" w:rsidRPr="00C67060" w:rsidRDefault="000459D2" w:rsidP="00940018">
            <w:pPr>
              <w:pStyle w:val="af4"/>
              <w:jc w:val="right"/>
              <w:rPr>
                <w:rFonts w:ascii="Times New Roman" w:hAnsi="Times New Roman" w:cs="Times New Roman"/>
                <w:sz w:val="24"/>
                <w:szCs w:val="24"/>
              </w:rPr>
            </w:pPr>
            <w:r w:rsidRPr="00C67060">
              <w:rPr>
                <w:rFonts w:ascii="Times New Roman" w:hAnsi="Times New Roman" w:cs="Times New Roman"/>
                <w:sz w:val="24"/>
                <w:szCs w:val="24"/>
              </w:rPr>
              <w:t xml:space="preserve">от </w:t>
            </w:r>
            <w:r w:rsidR="00930129">
              <w:rPr>
                <w:rFonts w:ascii="Times New Roman" w:hAnsi="Times New Roman" w:cs="Times New Roman"/>
                <w:sz w:val="24"/>
                <w:szCs w:val="24"/>
              </w:rPr>
              <w:t>20.06.2024</w:t>
            </w:r>
            <w:r w:rsidRPr="00C67060">
              <w:rPr>
                <w:rFonts w:ascii="Times New Roman" w:hAnsi="Times New Roman" w:cs="Times New Roman"/>
                <w:sz w:val="24"/>
                <w:szCs w:val="24"/>
              </w:rPr>
              <w:t xml:space="preserve">г. № </w:t>
            </w:r>
            <w:r w:rsidR="00930129">
              <w:rPr>
                <w:rFonts w:ascii="Times New Roman" w:hAnsi="Times New Roman" w:cs="Times New Roman"/>
                <w:sz w:val="24"/>
                <w:szCs w:val="24"/>
              </w:rPr>
              <w:t>53</w:t>
            </w:r>
          </w:p>
          <w:p w14:paraId="069E1BE4" w14:textId="52C72A66" w:rsidR="00503AED" w:rsidRPr="00C67060" w:rsidRDefault="00503AED" w:rsidP="00940018">
            <w:pPr>
              <w:pStyle w:val="af4"/>
              <w:jc w:val="right"/>
              <w:rPr>
                <w:rFonts w:ascii="Times New Roman" w:hAnsi="Times New Roman" w:cs="Times New Roman"/>
                <w:sz w:val="24"/>
                <w:szCs w:val="24"/>
              </w:rPr>
            </w:pPr>
          </w:p>
        </w:tc>
      </w:tr>
    </w:tbl>
    <w:p w14:paraId="47061735" w14:textId="100DC11D" w:rsidR="003A4BDE" w:rsidRPr="00C67060" w:rsidRDefault="003A4BDE" w:rsidP="003A4BDE">
      <w:pPr>
        <w:pStyle w:val="a5"/>
        <w:spacing w:after="0" w:line="360" w:lineRule="auto"/>
        <w:ind w:left="792"/>
        <w:jc w:val="both"/>
        <w:rPr>
          <w:rFonts w:ascii="Times New Roman" w:hAnsi="Times New Roman"/>
          <w:sz w:val="24"/>
          <w:szCs w:val="24"/>
        </w:rPr>
      </w:pPr>
    </w:p>
    <w:p w14:paraId="6CF49EAE" w14:textId="66B8F1B8" w:rsidR="005F20ED" w:rsidRPr="00C67060" w:rsidRDefault="004D4773" w:rsidP="00A35B30">
      <w:pPr>
        <w:widowControl w:val="0"/>
        <w:tabs>
          <w:tab w:val="left" w:pos="4820"/>
        </w:tabs>
        <w:suppressAutoHyphens/>
        <w:autoSpaceDE w:val="0"/>
        <w:autoSpaceDN w:val="0"/>
        <w:adjustRightInd w:val="0"/>
        <w:spacing w:after="0" w:line="360" w:lineRule="auto"/>
        <w:jc w:val="center"/>
        <w:rPr>
          <w:rFonts w:ascii="Times New Roman" w:hAnsi="Times New Roman" w:cs="Times New Roman"/>
          <w:b/>
          <w:bCs/>
          <w:sz w:val="24"/>
          <w:szCs w:val="24"/>
        </w:rPr>
      </w:pPr>
      <w:r w:rsidRPr="00C67060">
        <w:rPr>
          <w:rFonts w:ascii="Times New Roman" w:hAnsi="Times New Roman" w:cs="Times New Roman"/>
          <w:b/>
          <w:sz w:val="24"/>
          <w:szCs w:val="24"/>
        </w:rPr>
        <w:t xml:space="preserve">Политика информационной безопасности в </w:t>
      </w:r>
      <w:r w:rsidR="00687ADE" w:rsidRPr="00C67060">
        <w:rPr>
          <w:rFonts w:ascii="Times New Roman" w:hAnsi="Times New Roman" w:cs="Times New Roman"/>
          <w:b/>
          <w:sz w:val="24"/>
          <w:szCs w:val="24"/>
        </w:rPr>
        <w:t>Контрольно-счетная палата Камчатского края</w:t>
      </w:r>
    </w:p>
    <w:p w14:paraId="373DA265" w14:textId="142BD32B" w:rsidR="00687ADE" w:rsidRPr="00C67060" w:rsidRDefault="00687ADE" w:rsidP="00687ADE">
      <w:pPr>
        <w:rPr>
          <w:rFonts w:ascii="Times New Roman" w:hAnsi="Times New Roman" w:cs="Times New Roman"/>
          <w:sz w:val="24"/>
          <w:szCs w:val="24"/>
        </w:rPr>
      </w:pPr>
    </w:p>
    <w:p w14:paraId="4156FBE9" w14:textId="77777777" w:rsidR="004D4773" w:rsidRPr="00C67060" w:rsidRDefault="004D4773" w:rsidP="004D4773">
      <w:pPr>
        <w:pStyle w:val="1"/>
        <w:pageBreakBefore w:val="0"/>
        <w:numPr>
          <w:ilvl w:val="0"/>
          <w:numId w:val="4"/>
        </w:numPr>
        <w:spacing w:before="0" w:after="0"/>
        <w:ind w:left="0" w:firstLine="709"/>
        <w:jc w:val="both"/>
        <w:rPr>
          <w:rFonts w:ascii="Times New Roman" w:hAnsi="Times New Roman"/>
          <w:bCs w:val="0"/>
          <w:iCs/>
          <w:caps w:val="0"/>
          <w:kern w:val="0"/>
          <w:sz w:val="24"/>
          <w:szCs w:val="24"/>
        </w:rPr>
      </w:pPr>
      <w:r w:rsidRPr="00C67060">
        <w:rPr>
          <w:rFonts w:ascii="Times New Roman" w:hAnsi="Times New Roman"/>
          <w:bCs w:val="0"/>
          <w:iCs/>
          <w:caps w:val="0"/>
          <w:kern w:val="0"/>
          <w:sz w:val="24"/>
          <w:szCs w:val="24"/>
        </w:rPr>
        <w:t>ОБЩИЕ ПОЛОЖЕНИЯ</w:t>
      </w:r>
    </w:p>
    <w:p w14:paraId="5B3478D7" w14:textId="3D5DFD76"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ab/>
        <w:t xml:space="preserve">Настоящая политика информационной безопасности (далее - Политика) утверждается </w:t>
      </w:r>
      <w:r w:rsidR="00C67060" w:rsidRPr="00C67060">
        <w:rPr>
          <w:rFonts w:ascii="Times New Roman" w:hAnsi="Times New Roman"/>
          <w:sz w:val="24"/>
          <w:szCs w:val="24"/>
        </w:rPr>
        <w:t>Председателем</w:t>
      </w:r>
      <w:r w:rsidRPr="00C67060">
        <w:rPr>
          <w:rFonts w:ascii="Times New Roman" w:hAnsi="Times New Roman"/>
          <w:sz w:val="24"/>
          <w:szCs w:val="24"/>
        </w:rPr>
        <w:t xml:space="preserve"> </w:t>
      </w:r>
      <w:r w:rsidR="00197001">
        <w:rPr>
          <w:rFonts w:ascii="Times New Roman" w:hAnsi="Times New Roman"/>
          <w:sz w:val="24"/>
          <w:szCs w:val="24"/>
        </w:rPr>
        <w:t>Контрольно-счетная палата Камчатского края</w:t>
      </w:r>
      <w:r w:rsidRPr="00C67060">
        <w:rPr>
          <w:rFonts w:ascii="Times New Roman" w:hAnsi="Times New Roman"/>
          <w:sz w:val="24"/>
          <w:szCs w:val="24"/>
        </w:rPr>
        <w:t xml:space="preserve"> и определяет мероприятия, процедуры и правила по защите информации в информационных системах </w:t>
      </w:r>
      <w:r w:rsidR="00197001">
        <w:rPr>
          <w:rFonts w:ascii="Times New Roman" w:hAnsi="Times New Roman"/>
          <w:sz w:val="24"/>
          <w:szCs w:val="24"/>
        </w:rPr>
        <w:t>Контрольно-счетная палата Камчатского края</w:t>
      </w:r>
      <w:r w:rsidRPr="00C67060">
        <w:rPr>
          <w:rFonts w:ascii="Times New Roman" w:hAnsi="Times New Roman"/>
          <w:sz w:val="24"/>
          <w:szCs w:val="24"/>
        </w:rPr>
        <w:t xml:space="preserve"> (далее – ИС).</w:t>
      </w:r>
    </w:p>
    <w:p w14:paraId="0D2DEB96" w14:textId="4F1AF9E0"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Положения настоящей Политики обязательны к исполнению для всех пользователей ИС (далее - Пользователи), а также для администраторов безопасности и системных администраторов (далее - Администраторы).</w:t>
      </w:r>
    </w:p>
    <w:p w14:paraId="473BF4D9" w14:textId="5251C671"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 xml:space="preserve">В соответствии с указом Президента Российской Федерации № 188 от 6 марта 1997 года к сведениям конфиденциального характера (защищаемой информации) в </w:t>
      </w:r>
      <w:r w:rsidR="00197001">
        <w:rPr>
          <w:rFonts w:ascii="Times New Roman" w:hAnsi="Times New Roman"/>
          <w:sz w:val="24"/>
          <w:szCs w:val="24"/>
        </w:rPr>
        <w:t>Контрольно-счетная палата Камчатского края</w:t>
      </w:r>
      <w:r w:rsidRPr="00C67060">
        <w:rPr>
          <w:rFonts w:ascii="Times New Roman" w:hAnsi="Times New Roman"/>
          <w:sz w:val="24"/>
          <w:szCs w:val="24"/>
        </w:rPr>
        <w:t xml:space="preserve"> относятся:</w:t>
      </w:r>
    </w:p>
    <w:p w14:paraId="73B55330" w14:textId="77777777" w:rsidR="004D4773" w:rsidRPr="00C67060" w:rsidRDefault="004D4773" w:rsidP="004D4773">
      <w:pPr>
        <w:pStyle w:val="13"/>
        <w:numPr>
          <w:ilvl w:val="0"/>
          <w:numId w:val="24"/>
        </w:numPr>
        <w:ind w:left="709" w:firstLine="709"/>
      </w:pPr>
      <w:r w:rsidRPr="00C67060">
        <w:t>сведения о фактах, событиях и обстоятельствах частной жизни гражданина, позволяющие идентифицировать его личность (персональные данные), за исключением сведений, подлежащих распространению в средствах массовой информации в установленных федеральными законами случаях;</w:t>
      </w:r>
    </w:p>
    <w:p w14:paraId="0E4552CC" w14:textId="77777777" w:rsidR="004D4773" w:rsidRPr="00C67060" w:rsidRDefault="004D4773" w:rsidP="004D4773">
      <w:pPr>
        <w:pStyle w:val="13"/>
        <w:numPr>
          <w:ilvl w:val="0"/>
          <w:numId w:val="24"/>
        </w:numPr>
        <w:ind w:left="709" w:firstLine="709"/>
      </w:pPr>
      <w:r w:rsidRPr="00C67060">
        <w:t>сведения, связанные с профессиональной деятельностью, доступ к которым ограничен в соответствии с Конституцией Российской Федерации и федеральными законами (врачебная, нотариальная, адвокатская тайна, тайна переписки, телефонных переговоров, почтовых отправлений, телеграфных или иных сообщений и так далее);</w:t>
      </w:r>
    </w:p>
    <w:p w14:paraId="1486276A" w14:textId="77777777" w:rsidR="004D4773" w:rsidRPr="00C67060" w:rsidRDefault="004D4773" w:rsidP="004D4773">
      <w:pPr>
        <w:pStyle w:val="13"/>
        <w:numPr>
          <w:ilvl w:val="0"/>
          <w:numId w:val="24"/>
        </w:numPr>
        <w:ind w:left="709" w:firstLine="709"/>
      </w:pPr>
      <w:r w:rsidRPr="00C67060">
        <w:t>сведения, связанные с коммерческой деятельностью, доступ к которым ограничен в соответствии с Гражданским кодексом Российской Федерации и федеральными законами (коммерческая тайна).</w:t>
      </w:r>
    </w:p>
    <w:p w14:paraId="76FA10E0" w14:textId="2A1603D4"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Целями настоящей Политики являются:</w:t>
      </w:r>
    </w:p>
    <w:p w14:paraId="5B9AC972" w14:textId="77777777" w:rsidR="004D4773" w:rsidRPr="00C67060" w:rsidRDefault="004D4773" w:rsidP="004D4773">
      <w:pPr>
        <w:pStyle w:val="13"/>
        <w:numPr>
          <w:ilvl w:val="0"/>
          <w:numId w:val="24"/>
        </w:numPr>
        <w:ind w:left="709" w:firstLine="709"/>
      </w:pPr>
      <w:r w:rsidRPr="00C67060">
        <w:t>обеспечение конфиденциальности, целостности, доступности защищаемой информации;</w:t>
      </w:r>
    </w:p>
    <w:p w14:paraId="5C2EF0F4" w14:textId="77777777" w:rsidR="004D4773" w:rsidRPr="00C67060" w:rsidRDefault="004D4773" w:rsidP="004D4773">
      <w:pPr>
        <w:pStyle w:val="13"/>
        <w:numPr>
          <w:ilvl w:val="0"/>
          <w:numId w:val="24"/>
        </w:numPr>
        <w:ind w:left="709" w:firstLine="709"/>
      </w:pPr>
      <w:r w:rsidRPr="00C67060">
        <w:lastRenderedPageBreak/>
        <w:t>предотвращение утечек защищаемой информации;</w:t>
      </w:r>
    </w:p>
    <w:p w14:paraId="0FDEB8FB" w14:textId="77777777" w:rsidR="004D4773" w:rsidRPr="00C67060" w:rsidRDefault="004D4773" w:rsidP="004D4773">
      <w:pPr>
        <w:pStyle w:val="13"/>
        <w:numPr>
          <w:ilvl w:val="0"/>
          <w:numId w:val="24"/>
        </w:numPr>
        <w:ind w:left="709" w:firstLine="709"/>
      </w:pPr>
      <w:r w:rsidRPr="00C67060">
        <w:t>мониторинг событий безопасности и реагирование на инциденты безопасности;</w:t>
      </w:r>
    </w:p>
    <w:p w14:paraId="6E6B1DB8" w14:textId="77777777" w:rsidR="004D4773" w:rsidRPr="00C67060" w:rsidRDefault="004D4773" w:rsidP="004D4773">
      <w:pPr>
        <w:pStyle w:val="13"/>
        <w:numPr>
          <w:ilvl w:val="0"/>
          <w:numId w:val="24"/>
        </w:numPr>
        <w:ind w:left="709" w:firstLine="709"/>
      </w:pPr>
      <w:r w:rsidRPr="00C67060">
        <w:t>нейтрализация актуальных угроз безопасности информации;</w:t>
      </w:r>
    </w:p>
    <w:p w14:paraId="1E5FFFF3" w14:textId="77777777" w:rsidR="004D4773" w:rsidRPr="00C67060" w:rsidRDefault="004D4773" w:rsidP="004D4773">
      <w:pPr>
        <w:pStyle w:val="13"/>
        <w:numPr>
          <w:ilvl w:val="0"/>
          <w:numId w:val="24"/>
        </w:numPr>
        <w:ind w:left="709" w:firstLine="709"/>
      </w:pPr>
      <w:r w:rsidRPr="00C67060">
        <w:t>выполнение требований действующего законодательства по защите информации.</w:t>
      </w:r>
    </w:p>
    <w:p w14:paraId="43CE514C" w14:textId="299DAC1E"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В настоящей Политике используются термины и определения, установленные законодательством Российской Федерации об информации, информационных технологиях и о защите информации, а также термины и определения, установленные национальными стандартами в области защиты информации.</w:t>
      </w:r>
    </w:p>
    <w:p w14:paraId="09F88D20" w14:textId="20E0B50C"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Настоящая Политика разработана с учетом положений следующих законодательных и нормативно-правовых актов:</w:t>
      </w:r>
    </w:p>
    <w:p w14:paraId="10D60B80" w14:textId="77777777" w:rsidR="004D4773" w:rsidRPr="00C67060" w:rsidRDefault="004D4773" w:rsidP="004D4773">
      <w:pPr>
        <w:pStyle w:val="13"/>
        <w:numPr>
          <w:ilvl w:val="0"/>
          <w:numId w:val="24"/>
        </w:numPr>
        <w:ind w:left="709" w:firstLine="709"/>
      </w:pPr>
      <w:r w:rsidRPr="00C67060">
        <w:t>Федеральный закон № 149-ФЗ от 27 июля 2006 года «Об информации, информационных технологиях и о защите информации»;</w:t>
      </w:r>
    </w:p>
    <w:p w14:paraId="7E83E039" w14:textId="77777777" w:rsidR="004D4773" w:rsidRPr="00C67060" w:rsidRDefault="004D4773" w:rsidP="004D4773">
      <w:pPr>
        <w:pStyle w:val="13"/>
        <w:numPr>
          <w:ilvl w:val="0"/>
          <w:numId w:val="24"/>
        </w:numPr>
        <w:ind w:left="709" w:firstLine="709"/>
      </w:pPr>
      <w:r w:rsidRPr="00C67060">
        <w:t>Федеральный закон № 152-ФЗ от 27 июля 2006 года «О персональных данных»;</w:t>
      </w:r>
    </w:p>
    <w:p w14:paraId="243DE9CA" w14:textId="77777777" w:rsidR="004D4773" w:rsidRPr="00C67060" w:rsidRDefault="004D4773" w:rsidP="004D4773">
      <w:pPr>
        <w:pStyle w:val="13"/>
        <w:numPr>
          <w:ilvl w:val="0"/>
          <w:numId w:val="24"/>
        </w:numPr>
        <w:ind w:left="709" w:firstLine="709"/>
      </w:pPr>
      <w:r w:rsidRPr="00C67060">
        <w:t>«Требования к защите персональных данных при их обработке в информационных системах персональных данных», утвержденные Постановлением Правительства РФ № 1119 от 1 ноября 2012 года;</w:t>
      </w:r>
    </w:p>
    <w:p w14:paraId="763EA041" w14:textId="77777777" w:rsidR="004D4773" w:rsidRPr="00C67060" w:rsidRDefault="004D4773" w:rsidP="004D4773">
      <w:pPr>
        <w:pStyle w:val="13"/>
        <w:numPr>
          <w:ilvl w:val="0"/>
          <w:numId w:val="24"/>
        </w:numPr>
        <w:ind w:left="709" w:firstLine="709"/>
      </w:pPr>
      <w:r w:rsidRPr="00C67060">
        <w:t>«Требования о защите информации, не составляющей государственную тайну, содержащейся в государственных информационных системах», утвержденные приказом ФСТЭК России № 17 от 11 февраля 2013 года;</w:t>
      </w:r>
    </w:p>
    <w:p w14:paraId="5B96CE74" w14:textId="77777777" w:rsidR="004D4773" w:rsidRPr="00C67060" w:rsidRDefault="004D4773" w:rsidP="004D4773">
      <w:pPr>
        <w:pStyle w:val="13"/>
        <w:numPr>
          <w:ilvl w:val="0"/>
          <w:numId w:val="24"/>
        </w:numPr>
        <w:ind w:left="709" w:firstLine="709"/>
      </w:pPr>
      <w:r w:rsidRPr="00C67060">
        <w:t>«Состав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утвержденный приказом ФСТЭК России № 21 от 18 февраля 2013 года;</w:t>
      </w:r>
    </w:p>
    <w:p w14:paraId="437B2742" w14:textId="77777777" w:rsidR="004D4773" w:rsidRPr="00C67060" w:rsidRDefault="004D4773" w:rsidP="004D4773">
      <w:pPr>
        <w:pStyle w:val="13"/>
        <w:numPr>
          <w:ilvl w:val="0"/>
          <w:numId w:val="24"/>
        </w:numPr>
        <w:ind w:left="709" w:firstLine="709"/>
      </w:pPr>
      <w:r w:rsidRPr="00C67060">
        <w:t>методический документ «Меры защиты информации в государственных информационных системах», утвержденный ФСТЭК России 11 февраля 2014 года;</w:t>
      </w:r>
    </w:p>
    <w:p w14:paraId="669DF720" w14:textId="77777777" w:rsidR="004D4773" w:rsidRPr="00C67060" w:rsidRDefault="004D4773" w:rsidP="004D4773">
      <w:pPr>
        <w:pStyle w:val="13"/>
        <w:numPr>
          <w:ilvl w:val="0"/>
          <w:numId w:val="24"/>
        </w:numPr>
        <w:ind w:left="709" w:firstLine="709"/>
      </w:pPr>
      <w:r w:rsidRPr="00C67060">
        <w:t xml:space="preserve">«Состав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w:t>
      </w:r>
      <w:r w:rsidRPr="00C67060">
        <w:lastRenderedPageBreak/>
        <w:t>персональных данных для каждого из уровней защищенности», утверждённые приказом ФСБ России № 378 от 10.07.2014;</w:t>
      </w:r>
    </w:p>
    <w:p w14:paraId="551E72E5" w14:textId="77777777" w:rsidR="004D4773" w:rsidRPr="00C67060" w:rsidRDefault="004D4773" w:rsidP="004D4773">
      <w:pPr>
        <w:pStyle w:val="13"/>
        <w:numPr>
          <w:ilvl w:val="0"/>
          <w:numId w:val="24"/>
        </w:numPr>
        <w:ind w:left="709" w:firstLine="709"/>
      </w:pPr>
      <w:r w:rsidRPr="00C67060">
        <w:t>«Положение о разработке, производстве, реализации и эксплуатации шифровальных (криптографических) средств защиты информации», утвержденное приказом ФСБ от 9 февраля 2005 №66;</w:t>
      </w:r>
    </w:p>
    <w:p w14:paraId="0C2AA717" w14:textId="77777777" w:rsidR="004D4773" w:rsidRPr="00C67060" w:rsidRDefault="004D4773" w:rsidP="004D4773">
      <w:pPr>
        <w:pStyle w:val="13"/>
        <w:numPr>
          <w:ilvl w:val="0"/>
          <w:numId w:val="24"/>
        </w:numPr>
        <w:ind w:left="709" w:firstLine="709"/>
      </w:pPr>
      <w:r w:rsidRPr="00C67060">
        <w:t>«Инструкция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 утвержденная приказом ФАПСИ от 13 июня 2001 №152.</w:t>
      </w:r>
    </w:p>
    <w:p w14:paraId="7C8C27CD" w14:textId="77777777" w:rsidR="004D4773" w:rsidRPr="00C67060" w:rsidRDefault="004D4773" w:rsidP="004D4773">
      <w:pPr>
        <w:pStyle w:val="1"/>
        <w:pageBreakBefore w:val="0"/>
        <w:numPr>
          <w:ilvl w:val="0"/>
          <w:numId w:val="5"/>
        </w:numPr>
        <w:spacing w:before="0" w:after="0"/>
        <w:ind w:left="0" w:firstLine="709"/>
        <w:jc w:val="both"/>
        <w:rPr>
          <w:rFonts w:ascii="Times New Roman" w:hAnsi="Times New Roman"/>
          <w:bCs w:val="0"/>
          <w:iCs/>
          <w:caps w:val="0"/>
          <w:kern w:val="0"/>
          <w:sz w:val="24"/>
          <w:szCs w:val="24"/>
        </w:rPr>
      </w:pPr>
      <w:r w:rsidRPr="00C67060">
        <w:rPr>
          <w:rFonts w:ascii="Times New Roman" w:hAnsi="Times New Roman"/>
          <w:bCs w:val="0"/>
          <w:iCs/>
          <w:caps w:val="0"/>
          <w:kern w:val="0"/>
          <w:sz w:val="24"/>
          <w:szCs w:val="24"/>
        </w:rPr>
        <w:t>ПРАВИЛА И ПРОЦЕДУРЫ ИДЕНТИФИКАЦИИ И АУТЕНТИФИКАЦИИ ПОЛЬЗОВАТЕЛЕЙ ИС, ПОЛИТИКА РАЗГРАНИЧЕНИЯ ДОСТУПА К РЕСУРСАМ ИС</w:t>
      </w:r>
    </w:p>
    <w:p w14:paraId="5378F23B" w14:textId="1FCD6F91"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 xml:space="preserve">С целью соблюдения принципа персональной ответственности за свои действия каждому сотруднику </w:t>
      </w:r>
      <w:r w:rsidR="00197001">
        <w:rPr>
          <w:rFonts w:ascii="Times New Roman" w:hAnsi="Times New Roman"/>
          <w:sz w:val="24"/>
          <w:szCs w:val="24"/>
        </w:rPr>
        <w:t>Контрольно-счетная палата Камчатского края</w:t>
      </w:r>
      <w:r w:rsidRPr="00C67060">
        <w:rPr>
          <w:rFonts w:ascii="Times New Roman" w:hAnsi="Times New Roman"/>
          <w:sz w:val="24"/>
          <w:szCs w:val="24"/>
        </w:rPr>
        <w:t>, допущенному к работе с ресурсами ИС, присваивается уникальное имя (учетная запись пользователя), под которым он будет регистрироваться и работать в ИС.</w:t>
      </w:r>
    </w:p>
    <w:p w14:paraId="0F096525" w14:textId="57152684"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Под учетной записью Пользователя понимается учетная запись операционной системы для доступа к информационной системе.</w:t>
      </w:r>
    </w:p>
    <w:p w14:paraId="406E6B1A" w14:textId="61738585"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Использование одного и того же имени пользователя несколькими пользователями (или группового имени для нескольких пользователей) в ИС запрещено.</w:t>
      </w:r>
    </w:p>
    <w:p w14:paraId="5CBF6D9F" w14:textId="0904F160"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 xml:space="preserve">Процедура регистрации (создания учетной записи и выдачи, при необходимости, электронного ключа) пользователя ИС для сотрудника </w:t>
      </w:r>
      <w:r w:rsidR="00197001">
        <w:rPr>
          <w:rFonts w:ascii="Times New Roman" w:hAnsi="Times New Roman"/>
          <w:sz w:val="24"/>
          <w:szCs w:val="24"/>
        </w:rPr>
        <w:t>Контрольно-счетная палата Камчатского края</w:t>
      </w:r>
      <w:r w:rsidRPr="00C67060">
        <w:rPr>
          <w:rFonts w:ascii="Times New Roman" w:hAnsi="Times New Roman"/>
          <w:sz w:val="24"/>
          <w:szCs w:val="24"/>
        </w:rPr>
        <w:t xml:space="preserve"> и предоставления ему (или изменения его) прав доступа к ресурсам ИС инициируется заявкой руководителя подразделения, в котором работает этот сотрудник. Форма заявки приведена в Приложении № 1 к настоящей Политике. В заявке указывается:</w:t>
      </w:r>
    </w:p>
    <w:p w14:paraId="64CA3282" w14:textId="77777777" w:rsidR="004D4773" w:rsidRPr="00C67060" w:rsidRDefault="004D4773" w:rsidP="004D4773">
      <w:pPr>
        <w:pStyle w:val="13"/>
        <w:numPr>
          <w:ilvl w:val="0"/>
          <w:numId w:val="24"/>
        </w:numPr>
        <w:ind w:left="709" w:firstLine="709"/>
      </w:pPr>
      <w:r w:rsidRPr="00C67060">
        <w:t>содержание запрашиваемых изменений (регистрация нового пользователя ИС, удаление учетной записи пользователя, расширение или сужение полномочий и прав доступа к ресурсам ИС ранее зарегистрированного пользователя);</w:t>
      </w:r>
    </w:p>
    <w:p w14:paraId="3C0091CC" w14:textId="77777777" w:rsidR="004D4773" w:rsidRPr="00C67060" w:rsidRDefault="004D4773" w:rsidP="004D4773">
      <w:pPr>
        <w:pStyle w:val="13"/>
        <w:numPr>
          <w:ilvl w:val="0"/>
          <w:numId w:val="24"/>
        </w:numPr>
        <w:ind w:left="709" w:firstLine="709"/>
      </w:pPr>
      <w:r w:rsidRPr="00C67060">
        <w:t>должность (с полным наименованием подразделения), фамилия, имя и отчество сотрудника;</w:t>
      </w:r>
    </w:p>
    <w:p w14:paraId="7CE62083" w14:textId="77777777" w:rsidR="004D4773" w:rsidRPr="00C67060" w:rsidRDefault="004D4773" w:rsidP="004D4773">
      <w:pPr>
        <w:pStyle w:val="13"/>
        <w:numPr>
          <w:ilvl w:val="0"/>
          <w:numId w:val="24"/>
        </w:numPr>
        <w:ind w:left="709" w:firstLine="709"/>
      </w:pPr>
      <w:r w:rsidRPr="00C67060">
        <w:lastRenderedPageBreak/>
        <w:t>полномочия, которых необходимо лишить пользователя или которые необходимо добавить пользователю (путем указания решаемых пользователем задач в ИС);</w:t>
      </w:r>
    </w:p>
    <w:p w14:paraId="237A46E4" w14:textId="77777777" w:rsidR="004D4773" w:rsidRPr="00C67060" w:rsidRDefault="004D4773" w:rsidP="004D4773">
      <w:pPr>
        <w:pStyle w:val="13"/>
        <w:numPr>
          <w:ilvl w:val="0"/>
          <w:numId w:val="24"/>
        </w:numPr>
        <w:ind w:left="709" w:firstLine="709"/>
      </w:pPr>
      <w:r w:rsidRPr="00C67060">
        <w:t>заявку визирует администратор безопасности, утверждая тем самым возможность допуска (изменения прав доступа) данного сотрудника к ресурсам ИС, необходимым для решения им указанных задач.</w:t>
      </w:r>
    </w:p>
    <w:p w14:paraId="4B9114B2" w14:textId="0AA13971"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Администратор перед визированием заявки осуществляет верификацию пользователя (подтверждает его личность), а также уточняет его должностные и функциональные обязанности и сопоставляет их с технологическими процессами обработки информации в ИС. Допуск Пользователей к обработке информации в ИС производится на основании завизированной Администратором заявки, составленной по форме, приведенной в Приложении № 1 к настоящей Политике. При визировании очередной заявки Администратор осуществляет актуализацию следующих документов:</w:t>
      </w:r>
    </w:p>
    <w:p w14:paraId="348237B9" w14:textId="77777777" w:rsidR="004D4773" w:rsidRPr="00C67060" w:rsidRDefault="004D4773" w:rsidP="004D4773">
      <w:pPr>
        <w:pStyle w:val="13"/>
        <w:numPr>
          <w:ilvl w:val="0"/>
          <w:numId w:val="24"/>
        </w:numPr>
        <w:ind w:left="709" w:firstLine="709"/>
      </w:pPr>
      <w:r w:rsidRPr="00C67060">
        <w:t>Положение о разграничении прав доступа в ИС (при необходимости, Приложение № 2 к настоящей Политике);</w:t>
      </w:r>
    </w:p>
    <w:p w14:paraId="02A08EF3" w14:textId="77777777" w:rsidR="004D4773" w:rsidRPr="00C67060" w:rsidRDefault="004D4773" w:rsidP="004D4773">
      <w:pPr>
        <w:pStyle w:val="13"/>
        <w:numPr>
          <w:ilvl w:val="0"/>
          <w:numId w:val="24"/>
        </w:numPr>
        <w:ind w:left="709" w:firstLine="709"/>
      </w:pPr>
      <w:r w:rsidRPr="00C67060">
        <w:t>Перечень лиц, должностей, служб и процессов, допущенных к работе с ресурсами ИС.</w:t>
      </w:r>
    </w:p>
    <w:p w14:paraId="5103E6FC" w14:textId="662552CE"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После визирования заявки Администратор определяет тип учетной записи (внутренний пользователь, внешний пользователь, системная, учетная запись приложения, временная, гостевая) и производит необходимые настройки СЗИ от НСД, и формирует учетную запись и первичный пароль. Дает ознакомиться с инструкцией Пользователя ИС под роспись, сообщает пользователю идентификационные данные и допускает к работе в ИС. После допуска к работе в ИС, Пользователь самостоятельно формирует пароль доступа к своей учетной записи в соответствии с требованиями раздела 3 Инструкции Пользователя ИС.</w:t>
      </w:r>
    </w:p>
    <w:p w14:paraId="190BAB39" w14:textId="40E68FDD"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По окончании внесения изменений в списки пользователей в заявке делается отметка о выполнении задания. Исполненная заявка хранится у Администратора и может быть использована для восстановления полномочий пользователей после сбоев в работе ИС, а также для контроля правомерности наличия у конкретного пользователя прав доступа к тем или иным ресурсам ИС при разборе инцидентов безопасности.</w:t>
      </w:r>
    </w:p>
    <w:p w14:paraId="76A3D784" w14:textId="6829E1C2"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Для проведения сотрудниками сторонних организаций временных работ в ИС предусмотрена гостевая временная учетная запись «</w:t>
      </w:r>
      <w:proofErr w:type="spellStart"/>
      <w:r w:rsidRPr="00C67060">
        <w:rPr>
          <w:rFonts w:ascii="Times New Roman" w:hAnsi="Times New Roman"/>
          <w:sz w:val="24"/>
          <w:szCs w:val="24"/>
        </w:rPr>
        <w:t>Guest</w:t>
      </w:r>
      <w:proofErr w:type="spellEnd"/>
      <w:r w:rsidRPr="00C67060">
        <w:rPr>
          <w:rFonts w:ascii="Times New Roman" w:hAnsi="Times New Roman"/>
          <w:sz w:val="24"/>
          <w:szCs w:val="24"/>
        </w:rPr>
        <w:t>». Данная учетная запись отключена и активируется (наделяется необходимыми полномочиями) только при необходимости. Все работы от имени такой учетной записи проводятся только под контролем Администратора.</w:t>
      </w:r>
    </w:p>
    <w:p w14:paraId="5A073BE5" w14:textId="29C6AC77"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lastRenderedPageBreak/>
        <w:t>В качестве модели разграничения доступа к ресурсам ИС выбрана ролевая модель. Пользователям назначается роль в разграничительной системе ИС в зависимости от выполняемых должностных обязанностей и задач и, соответственно, в зависимости от необходимости по доступу к тем или иным ресурсам ИС. Обязанности и задачи пользователей определяются исходя из технологических процессов обработки информации в ИС. Описание всех возможных ролей в ИС приведено в Приложении № 2 к настоящей Политике. Помимо учетных записей Пользователей, доступ к системе получают различные системные службы и процессы.</w:t>
      </w:r>
    </w:p>
    <w:p w14:paraId="0AEDE71E" w14:textId="45D314AA"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Администратор обеспечивает оперативное обновление и актуальность:</w:t>
      </w:r>
    </w:p>
    <w:p w14:paraId="125A782D" w14:textId="77777777" w:rsidR="004D4773" w:rsidRPr="00C67060" w:rsidRDefault="004D4773" w:rsidP="004D4773">
      <w:pPr>
        <w:pStyle w:val="13"/>
        <w:numPr>
          <w:ilvl w:val="0"/>
          <w:numId w:val="24"/>
        </w:numPr>
        <w:ind w:left="709" w:firstLine="709"/>
      </w:pPr>
      <w:r w:rsidRPr="00C67060">
        <w:t xml:space="preserve">Перечня лиц, их должностей, а также служб и процессов, допущенных к работе с ресурсами ИС. </w:t>
      </w:r>
    </w:p>
    <w:p w14:paraId="33C107A7" w14:textId="03E97B06" w:rsidR="004D4773" w:rsidRPr="00C67060" w:rsidRDefault="004D4773" w:rsidP="004D4773">
      <w:pPr>
        <w:pStyle w:val="13"/>
        <w:numPr>
          <w:ilvl w:val="0"/>
          <w:numId w:val="24"/>
        </w:numPr>
        <w:ind w:left="709" w:firstLine="709"/>
      </w:pPr>
      <w:r w:rsidRPr="00C67060">
        <w:t xml:space="preserve">Перечня лиц, допущенных </w:t>
      </w:r>
      <w:proofErr w:type="gramStart"/>
      <w:r w:rsidRPr="00C67060">
        <w:t>в помещения</w:t>
      </w:r>
      <w:proofErr w:type="gramEnd"/>
      <w:r w:rsidRPr="00C67060">
        <w:t xml:space="preserve"> </w:t>
      </w:r>
      <w:r w:rsidR="00197001">
        <w:t>Контрольно-счетная палата Камчатского края</w:t>
      </w:r>
      <w:r w:rsidRPr="00C67060">
        <w:t>.</w:t>
      </w:r>
    </w:p>
    <w:p w14:paraId="72190BB6" w14:textId="2D31CC95"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 xml:space="preserve">Идентификация и аутентификация на сетевом оборудовании (коммутаторы, маршрутизаторы, точки доступа и т. д.) разрешена только администраторам безопасности, системным администраторам и сотрудникам сторонней организации, производящим работы </w:t>
      </w:r>
      <w:proofErr w:type="gramStart"/>
      <w:r w:rsidRPr="00C67060">
        <w:rPr>
          <w:rFonts w:ascii="Times New Roman" w:hAnsi="Times New Roman"/>
          <w:sz w:val="24"/>
          <w:szCs w:val="24"/>
        </w:rPr>
        <w:t>в сети</w:t>
      </w:r>
      <w:proofErr w:type="gramEnd"/>
      <w:r w:rsidRPr="00C67060">
        <w:rPr>
          <w:rFonts w:ascii="Times New Roman" w:hAnsi="Times New Roman"/>
          <w:sz w:val="24"/>
          <w:szCs w:val="24"/>
        </w:rPr>
        <w:t xml:space="preserve"> </w:t>
      </w:r>
      <w:r w:rsidR="00197001">
        <w:rPr>
          <w:rFonts w:ascii="Times New Roman" w:hAnsi="Times New Roman"/>
          <w:sz w:val="24"/>
          <w:szCs w:val="24"/>
        </w:rPr>
        <w:t>Контрольно-счетная палата Камчатского края</w:t>
      </w:r>
      <w:r w:rsidRPr="00C67060">
        <w:rPr>
          <w:rFonts w:ascii="Times New Roman" w:hAnsi="Times New Roman"/>
          <w:sz w:val="24"/>
          <w:szCs w:val="24"/>
        </w:rPr>
        <w:t xml:space="preserve"> на договорной основе под контролем Администратора. При вводе в эксплуатацию сетевого оборудования на нем обязательно меняются идентификационные и </w:t>
      </w:r>
      <w:proofErr w:type="spellStart"/>
      <w:r w:rsidRPr="00C67060">
        <w:rPr>
          <w:rFonts w:ascii="Times New Roman" w:hAnsi="Times New Roman"/>
          <w:sz w:val="24"/>
          <w:szCs w:val="24"/>
        </w:rPr>
        <w:t>аутентификационные</w:t>
      </w:r>
      <w:proofErr w:type="spellEnd"/>
      <w:r w:rsidRPr="00C67060">
        <w:rPr>
          <w:rFonts w:ascii="Times New Roman" w:hAnsi="Times New Roman"/>
          <w:sz w:val="24"/>
          <w:szCs w:val="24"/>
        </w:rPr>
        <w:t xml:space="preserve"> данные, установленные производителем устройства по умолчанию. Новые идентификационные данные на сетевых устройствах должны соответствовать установленной парольной политике.</w:t>
      </w:r>
    </w:p>
    <w:p w14:paraId="3788D356" w14:textId="3F9DFAB3"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Пользователям запрещены любые действия в ИС до прохождения процедуры идентификации и аутентификации в системе. Администратору разрешается ряд действий до прохождения идентификации и аутентификации в ИС в ряде случаев. Условия, при которых разрешаются такие действия, и перечень разрешенных действий для Администратора, до прохождения процедуры идентификации и аутентификации в ИС, перечислены в пункте 5.9 инструкции Администратора.</w:t>
      </w:r>
    </w:p>
    <w:p w14:paraId="4D341343" w14:textId="77777777" w:rsidR="004D4773" w:rsidRPr="00C67060" w:rsidRDefault="004D4773" w:rsidP="004D4773">
      <w:pPr>
        <w:pStyle w:val="1"/>
        <w:pageBreakBefore w:val="0"/>
        <w:numPr>
          <w:ilvl w:val="0"/>
          <w:numId w:val="5"/>
        </w:numPr>
        <w:spacing w:before="0" w:after="0"/>
        <w:ind w:left="0" w:firstLine="709"/>
        <w:jc w:val="both"/>
        <w:rPr>
          <w:rFonts w:ascii="Times New Roman" w:hAnsi="Times New Roman"/>
          <w:bCs w:val="0"/>
          <w:iCs/>
          <w:caps w:val="0"/>
          <w:kern w:val="0"/>
          <w:sz w:val="24"/>
          <w:szCs w:val="24"/>
        </w:rPr>
      </w:pPr>
      <w:r w:rsidRPr="00C67060">
        <w:rPr>
          <w:rFonts w:ascii="Times New Roman" w:hAnsi="Times New Roman"/>
          <w:bCs w:val="0"/>
          <w:iCs/>
          <w:caps w:val="0"/>
          <w:kern w:val="0"/>
          <w:sz w:val="24"/>
          <w:szCs w:val="24"/>
        </w:rPr>
        <w:t>ПРАВИЛА И ПРОЦЕДУРЫ УПРАВЛЕНИЯ ИНФОРМАЦИОННЫМИ ПОТОКАМИ</w:t>
      </w:r>
    </w:p>
    <w:p w14:paraId="1631C95C" w14:textId="2AA77653"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С целью определения разрешенных маршрутов прохождения информации между пользователями, устройствами, сегментами в рамках, а также между информационными системами и при взаимодействии с сетью Интернет устанавливаются правила и процедуры управления информационными потоками.</w:t>
      </w:r>
    </w:p>
    <w:p w14:paraId="07AF465C" w14:textId="75732B0F"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lastRenderedPageBreak/>
        <w:t>С целью управления информационными потоками в ИС на всех сетевых устройствах (включая сетевые адаптеры АРМ Пользователей и серверов) прописываются статические маршруты. Список статических сетевых маршрутов фиксируется в Перечне статических сетевых маршрутов в ИС.</w:t>
      </w:r>
    </w:p>
    <w:p w14:paraId="0C0F24E5" w14:textId="7E412BBE"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Администратор осуществляет контроль неизменности статических маршрутов, а также добавляет необходимые маршруты в случае необходимости и документирует изменения.</w:t>
      </w:r>
    </w:p>
    <w:p w14:paraId="75B4DC06" w14:textId="25380F16"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Контроль и фильтрация информационных потоков между ИС и внешними телекоммуникационными сетями осуществляется с помощью сертифицированного средства межсетевого экранирования (далее - МЭ).</w:t>
      </w:r>
    </w:p>
    <w:p w14:paraId="157F225A" w14:textId="72A78A98"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 xml:space="preserve">Для контроля и фильтрации информационных потоков между ИС и внешними телекоммуникационными сетями выбирается политика «Блокировать все, кроме явно разрешенного». Такая политика выбрана с целью исключения возможности доступа Пользователей к сайтам с вредоносным содержимым, а также к фишинговым сайтам (сайты, имитирующие другие легальные сайты с целью кражи </w:t>
      </w:r>
      <w:proofErr w:type="spellStart"/>
      <w:r w:rsidRPr="00C67060">
        <w:rPr>
          <w:rFonts w:ascii="Times New Roman" w:hAnsi="Times New Roman"/>
          <w:sz w:val="24"/>
          <w:szCs w:val="24"/>
        </w:rPr>
        <w:t>аутентификационной</w:t>
      </w:r>
      <w:proofErr w:type="spellEnd"/>
      <w:r w:rsidRPr="00C67060">
        <w:rPr>
          <w:rFonts w:ascii="Times New Roman" w:hAnsi="Times New Roman"/>
          <w:sz w:val="24"/>
          <w:szCs w:val="24"/>
        </w:rPr>
        <w:t xml:space="preserve"> и/или личной информации Пользователей). Также такая политика выбрана исходя из практической невозможности блокировки всех фишинговых сайтов и ресурсов с вредоносным содержимым при выборе политики «Разрешено все, кроме явно запрещенного».</w:t>
      </w:r>
    </w:p>
    <w:p w14:paraId="74F28581" w14:textId="207CCDA0"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С целью реализации политики контроля и фильтрации информационных потоков между ИС и внешними телекоммуникационными сетями «Блокировать все, кроме явно разрешенного» утверждается Перечень разрешающих правил взаимодействия с внешними телекоммуникационными сетями в ИС. Данный список может быть дополнен на основании служебной записки Администратору с указанием обоснования добавления того или иного ресурса/сайта/протокола/порта в список разрешенных.</w:t>
      </w:r>
    </w:p>
    <w:p w14:paraId="57FFBA46" w14:textId="6EE935E2"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Администратор обеспечивает соответствие настроек МЭ, приведенному в Перечне разрешающих правил взаимодействия с внешними телекоммуникационными сетями в ИС, списку разрешительных правил.</w:t>
      </w:r>
    </w:p>
    <w:p w14:paraId="16C44924" w14:textId="77777777" w:rsidR="004D4773" w:rsidRPr="00C67060" w:rsidRDefault="004D4773" w:rsidP="004D4773">
      <w:pPr>
        <w:pStyle w:val="1"/>
        <w:pageBreakBefore w:val="0"/>
        <w:numPr>
          <w:ilvl w:val="0"/>
          <w:numId w:val="5"/>
        </w:numPr>
        <w:spacing w:before="0" w:after="0"/>
        <w:ind w:left="0" w:firstLine="709"/>
        <w:jc w:val="both"/>
        <w:rPr>
          <w:rFonts w:ascii="Times New Roman" w:hAnsi="Times New Roman"/>
          <w:bCs w:val="0"/>
          <w:iCs/>
          <w:caps w:val="0"/>
          <w:kern w:val="0"/>
          <w:sz w:val="24"/>
          <w:szCs w:val="24"/>
        </w:rPr>
      </w:pPr>
      <w:r w:rsidRPr="00C67060">
        <w:rPr>
          <w:rFonts w:ascii="Times New Roman" w:hAnsi="Times New Roman"/>
          <w:bCs w:val="0"/>
          <w:iCs/>
          <w:caps w:val="0"/>
          <w:kern w:val="0"/>
          <w:sz w:val="24"/>
          <w:szCs w:val="24"/>
        </w:rPr>
        <w:t>ПРАВИЛА И ПРОЦЕДУРЫ УПРАВЛЕНИЯ УСТАНОВКОЙ (ИНСТАЛЛЯЦИЕЙ) КОМПОНЕНТОВ ПРОГРАММНОГО ОБЕСПЕЧЕНИЯ</w:t>
      </w:r>
    </w:p>
    <w:p w14:paraId="64A85B54" w14:textId="03C5193D" w:rsidR="004D4773" w:rsidRPr="00C67060" w:rsidRDefault="004D4773" w:rsidP="004D4773">
      <w:pPr>
        <w:pStyle w:val="a5"/>
        <w:numPr>
          <w:ilvl w:val="1"/>
          <w:numId w:val="5"/>
        </w:numPr>
        <w:tabs>
          <w:tab w:val="left" w:pos="1418"/>
        </w:tabs>
        <w:spacing w:after="0" w:line="360" w:lineRule="auto"/>
        <w:ind w:left="0" w:firstLine="709"/>
        <w:contextualSpacing w:val="0"/>
        <w:jc w:val="both"/>
        <w:rPr>
          <w:rFonts w:ascii="Times New Roman" w:hAnsi="Times New Roman"/>
          <w:sz w:val="24"/>
          <w:szCs w:val="24"/>
        </w:rPr>
      </w:pPr>
      <w:r w:rsidRPr="00C67060">
        <w:rPr>
          <w:rFonts w:ascii="Times New Roman" w:hAnsi="Times New Roman"/>
        </w:rPr>
        <w:t xml:space="preserve">В </w:t>
      </w:r>
      <w:r w:rsidRPr="00C67060">
        <w:rPr>
          <w:rFonts w:ascii="Times New Roman" w:hAnsi="Times New Roman"/>
          <w:sz w:val="24"/>
          <w:szCs w:val="24"/>
        </w:rPr>
        <w:t>ИС разрешено использование только того программного обеспечения, его компонентов, утилит и драйверов, которые необходимы для обеспечения функционирования информационной системы, а также необходимы для выполнения служебных (должностных) обязанностей пользователями.</w:t>
      </w:r>
    </w:p>
    <w:p w14:paraId="7619A368" w14:textId="3B65EFA2" w:rsidR="004D4773" w:rsidRPr="00C67060" w:rsidRDefault="004D4773" w:rsidP="004D4773">
      <w:pPr>
        <w:pStyle w:val="a5"/>
        <w:numPr>
          <w:ilvl w:val="1"/>
          <w:numId w:val="5"/>
        </w:numPr>
        <w:tabs>
          <w:tab w:val="left" w:pos="1418"/>
        </w:tabs>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lastRenderedPageBreak/>
        <w:t xml:space="preserve">Установка программного обеспечения, его компонент, утилит и драйверов осуществляется только системными администраторами или администратором безопасности в соответствии с Перечнем разрешенного программного обеспечения в ИС. Пользователям запрещена установка любого ПО в ИС. </w:t>
      </w:r>
    </w:p>
    <w:p w14:paraId="75D1C0CF" w14:textId="50A6F5B7" w:rsidR="004D4773" w:rsidRPr="00C67060" w:rsidRDefault="004D4773" w:rsidP="004D4773">
      <w:pPr>
        <w:pStyle w:val="a5"/>
        <w:numPr>
          <w:ilvl w:val="1"/>
          <w:numId w:val="5"/>
        </w:numPr>
        <w:tabs>
          <w:tab w:val="left" w:pos="1418"/>
        </w:tabs>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Пользователь имеет право подать заявку в виде служебной записки на включение в список разрешенного в ИС программного обеспечения, необходимых ему для выполнения служебных (должностных) обязанностей, программ, утилит, драйверов. В такой служебной записке обязательно указывается обоснование необходимости включения в этот список нового программного обеспечения. Срок рассмотрения заявки должен составлять не более 3 рабочих дней.</w:t>
      </w:r>
    </w:p>
    <w:p w14:paraId="1FA0EE3C" w14:textId="302D3B7B" w:rsidR="004D4773" w:rsidRPr="00C67060" w:rsidRDefault="004D4773" w:rsidP="004D4773">
      <w:pPr>
        <w:pStyle w:val="a5"/>
        <w:numPr>
          <w:ilvl w:val="1"/>
          <w:numId w:val="5"/>
        </w:numPr>
        <w:tabs>
          <w:tab w:val="left" w:pos="1418"/>
        </w:tabs>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Администратор ежемесячно проводит проверку соответствия состава программного обеспечения в ИС списку разрешенного ПО. В случае выявления постороннего программного обеспечения, созывается группа реагирования на инциденты информационной безопасности, которая действует в соответствии с инструкцией по реагированию на инциденты информационной безопасности.</w:t>
      </w:r>
    </w:p>
    <w:p w14:paraId="616F18AD" w14:textId="77777777" w:rsidR="004D4773" w:rsidRPr="00C67060" w:rsidRDefault="004D4773" w:rsidP="004D4773">
      <w:pPr>
        <w:pStyle w:val="1"/>
        <w:pageBreakBefore w:val="0"/>
        <w:numPr>
          <w:ilvl w:val="0"/>
          <w:numId w:val="5"/>
        </w:numPr>
        <w:spacing w:before="0" w:after="0"/>
        <w:ind w:left="0" w:firstLine="709"/>
        <w:jc w:val="both"/>
        <w:rPr>
          <w:rFonts w:ascii="Times New Roman" w:hAnsi="Times New Roman"/>
          <w:bCs w:val="0"/>
          <w:iCs/>
          <w:caps w:val="0"/>
          <w:kern w:val="0"/>
          <w:sz w:val="24"/>
          <w:szCs w:val="24"/>
        </w:rPr>
      </w:pPr>
      <w:r w:rsidRPr="00C67060">
        <w:rPr>
          <w:rFonts w:ascii="Times New Roman" w:hAnsi="Times New Roman"/>
          <w:bCs w:val="0"/>
          <w:iCs/>
          <w:caps w:val="0"/>
          <w:kern w:val="0"/>
          <w:sz w:val="24"/>
          <w:szCs w:val="24"/>
        </w:rPr>
        <w:t>ЗАЩИТА МАШИННЫХ НОСИТЕЛЕЙ ИНФОРМАЦИИ, КОНТРОЛЬ ИНТЕРФЕЙСОВ ВВОДА-ВЫВОДА, ГАРАНТИРОВАННОЕ УНИЧТОЖЕНИЕ ИНФОРМАЦИИ</w:t>
      </w:r>
    </w:p>
    <w:p w14:paraId="2B390212" w14:textId="524FBAE5" w:rsidR="004D4773" w:rsidRPr="00C67060" w:rsidRDefault="004D4773" w:rsidP="004D4773">
      <w:pPr>
        <w:pStyle w:val="a5"/>
        <w:numPr>
          <w:ilvl w:val="1"/>
          <w:numId w:val="5"/>
        </w:numPr>
        <w:spacing w:after="0" w:line="360" w:lineRule="auto"/>
        <w:ind w:left="0" w:firstLine="709"/>
        <w:jc w:val="both"/>
        <w:rPr>
          <w:rFonts w:ascii="Times New Roman" w:hAnsi="Times New Roman"/>
          <w:sz w:val="24"/>
          <w:szCs w:val="24"/>
        </w:rPr>
      </w:pPr>
      <w:r w:rsidRPr="00C67060">
        <w:rPr>
          <w:rFonts w:ascii="Times New Roman" w:hAnsi="Times New Roman"/>
          <w:sz w:val="24"/>
          <w:szCs w:val="24"/>
        </w:rPr>
        <w:t>Одной из основных целей злоумышленников являются машинные носители информации, используемые в ИС для хранения и обработки защищаемой информации. Исходя из этого, защита машинных носителей информации (как в стационарных АРМ и серверах, так и мобильных/съемных) является ключевым звеном политики информационной безопасности.</w:t>
      </w:r>
    </w:p>
    <w:p w14:paraId="3FFCE8FC" w14:textId="57C1BB88" w:rsidR="004D4773" w:rsidRPr="00C67060" w:rsidRDefault="004D4773" w:rsidP="004D4773">
      <w:pPr>
        <w:pStyle w:val="a5"/>
        <w:numPr>
          <w:ilvl w:val="1"/>
          <w:numId w:val="5"/>
        </w:numPr>
        <w:spacing w:after="0" w:line="360" w:lineRule="auto"/>
        <w:ind w:left="0" w:firstLine="709"/>
        <w:jc w:val="both"/>
        <w:rPr>
          <w:rFonts w:ascii="Times New Roman" w:hAnsi="Times New Roman"/>
          <w:sz w:val="24"/>
          <w:szCs w:val="24"/>
        </w:rPr>
      </w:pPr>
      <w:r w:rsidRPr="00C67060">
        <w:rPr>
          <w:rFonts w:ascii="Times New Roman" w:hAnsi="Times New Roman"/>
          <w:sz w:val="24"/>
          <w:szCs w:val="24"/>
        </w:rPr>
        <w:t>Учет машинных носителей осуществляется Администратором в соответствующих журналах. Администратор несет ответственность, за достоверность и своевременность сведений, отраженных в журнале учета машинных носителей информации.</w:t>
      </w:r>
    </w:p>
    <w:p w14:paraId="0A84B136" w14:textId="13C3E409" w:rsidR="004D4773" w:rsidRPr="00C67060" w:rsidRDefault="004D4773" w:rsidP="004D4773">
      <w:pPr>
        <w:pStyle w:val="a5"/>
        <w:numPr>
          <w:ilvl w:val="1"/>
          <w:numId w:val="5"/>
        </w:numPr>
        <w:spacing w:after="0" w:line="360" w:lineRule="auto"/>
        <w:ind w:left="0" w:firstLine="709"/>
        <w:jc w:val="both"/>
        <w:rPr>
          <w:rFonts w:ascii="Times New Roman" w:hAnsi="Times New Roman"/>
          <w:sz w:val="24"/>
          <w:szCs w:val="24"/>
        </w:rPr>
      </w:pPr>
      <w:r w:rsidRPr="00C67060">
        <w:rPr>
          <w:rFonts w:ascii="Times New Roman" w:hAnsi="Times New Roman"/>
          <w:sz w:val="24"/>
          <w:szCs w:val="24"/>
        </w:rPr>
        <w:t>В ИС учету подлежат:</w:t>
      </w:r>
    </w:p>
    <w:p w14:paraId="51E68802" w14:textId="77777777" w:rsidR="004D4773" w:rsidRPr="00C67060" w:rsidRDefault="004D4773" w:rsidP="004D4773">
      <w:pPr>
        <w:pStyle w:val="13"/>
        <w:numPr>
          <w:ilvl w:val="0"/>
          <w:numId w:val="24"/>
        </w:numPr>
        <w:ind w:left="709" w:firstLine="709"/>
      </w:pPr>
      <w:r w:rsidRPr="00C67060">
        <w:t>съемные машинные носители информации (флэш-накопители, внешние накопители на жестких дисках и иные подобные устройства);</w:t>
      </w:r>
    </w:p>
    <w:p w14:paraId="13FC916A" w14:textId="77777777" w:rsidR="004D4773" w:rsidRPr="00C67060" w:rsidRDefault="004D4773" w:rsidP="004D4773">
      <w:pPr>
        <w:pStyle w:val="13"/>
        <w:numPr>
          <w:ilvl w:val="0"/>
          <w:numId w:val="24"/>
        </w:numPr>
        <w:ind w:left="709" w:firstLine="709"/>
      </w:pPr>
      <w:r w:rsidRPr="00C67060">
        <w:t>машинные носители информации, встроенные в корпус средств вычислительной техники (накопители на жестких дисках).</w:t>
      </w:r>
    </w:p>
    <w:p w14:paraId="0E044192" w14:textId="5D0FE444" w:rsidR="004D4773" w:rsidRPr="00C67060" w:rsidRDefault="004D4773" w:rsidP="004D4773">
      <w:pPr>
        <w:pStyle w:val="a5"/>
        <w:numPr>
          <w:ilvl w:val="1"/>
          <w:numId w:val="5"/>
        </w:numPr>
        <w:spacing w:after="0" w:line="360" w:lineRule="auto"/>
        <w:ind w:left="0" w:firstLine="709"/>
        <w:jc w:val="both"/>
        <w:rPr>
          <w:rFonts w:ascii="Times New Roman" w:hAnsi="Times New Roman"/>
          <w:sz w:val="24"/>
          <w:szCs w:val="24"/>
        </w:rPr>
      </w:pPr>
      <w:r w:rsidRPr="00C67060">
        <w:rPr>
          <w:rFonts w:ascii="Times New Roman" w:hAnsi="Times New Roman"/>
          <w:sz w:val="24"/>
          <w:szCs w:val="24"/>
        </w:rPr>
        <w:t xml:space="preserve">Учет машинных носителей информации включает присвоение регистрационных (учетных) номеров носителям. В качестве регистрационных номеров могут использоваться идентификационные (серийные) номера машинных носителей, </w:t>
      </w:r>
      <w:r w:rsidRPr="00C67060">
        <w:rPr>
          <w:rFonts w:ascii="Times New Roman" w:hAnsi="Times New Roman"/>
          <w:sz w:val="24"/>
          <w:szCs w:val="24"/>
        </w:rPr>
        <w:lastRenderedPageBreak/>
        <w:t>присвоенных производителями этих машинных носителей информации, номера инвентарного учета, в том числе инвентарные номера технических средств, имеющих встроенные носители информации, и иные номера.</w:t>
      </w:r>
    </w:p>
    <w:p w14:paraId="3D610219" w14:textId="5B8190DC" w:rsidR="004D4773" w:rsidRPr="00C67060" w:rsidRDefault="004D4773" w:rsidP="004D4773">
      <w:pPr>
        <w:pStyle w:val="a5"/>
        <w:numPr>
          <w:ilvl w:val="1"/>
          <w:numId w:val="5"/>
        </w:numPr>
        <w:spacing w:after="0" w:line="360" w:lineRule="auto"/>
        <w:ind w:left="0" w:firstLine="709"/>
        <w:jc w:val="both"/>
        <w:rPr>
          <w:rFonts w:ascii="Times New Roman" w:hAnsi="Times New Roman"/>
          <w:sz w:val="24"/>
          <w:szCs w:val="24"/>
        </w:rPr>
      </w:pPr>
      <w:r w:rsidRPr="00C67060">
        <w:rPr>
          <w:rFonts w:ascii="Times New Roman" w:hAnsi="Times New Roman"/>
          <w:sz w:val="24"/>
          <w:szCs w:val="24"/>
        </w:rPr>
        <w:t>При использовании в составе одного технического средства информационной системы нескольких встроенных машинных носителей информации, конструктивно объединенных в единый ресурс для хранения информации, допускается присвоение регистрационного номера техническому средству в целом.</w:t>
      </w:r>
    </w:p>
    <w:p w14:paraId="35BC4A47" w14:textId="149F2DFA" w:rsidR="004D4773" w:rsidRPr="00C67060" w:rsidRDefault="004D4773" w:rsidP="004D4773">
      <w:pPr>
        <w:pStyle w:val="a5"/>
        <w:numPr>
          <w:ilvl w:val="1"/>
          <w:numId w:val="5"/>
        </w:numPr>
        <w:spacing w:after="0" w:line="360" w:lineRule="auto"/>
        <w:ind w:left="0" w:firstLine="709"/>
        <w:jc w:val="both"/>
        <w:rPr>
          <w:rFonts w:ascii="Times New Roman" w:hAnsi="Times New Roman"/>
          <w:sz w:val="24"/>
          <w:szCs w:val="24"/>
        </w:rPr>
      </w:pPr>
      <w:r w:rsidRPr="00C67060">
        <w:rPr>
          <w:rFonts w:ascii="Times New Roman" w:hAnsi="Times New Roman"/>
          <w:sz w:val="24"/>
          <w:szCs w:val="24"/>
        </w:rPr>
        <w:t>Администратор маркирует съемные машинные носители, использование которых разрешено за пределами контролируемой зоны и информационной системы, и делает соответствующую отметку в журнале. Использование немаркированного соответствующим образом носителя информации за пределами контролируемой зоны и/или информационной системы является инцидентом информационной безопасности и расследуется в установленном порядке.</w:t>
      </w:r>
    </w:p>
    <w:p w14:paraId="555DE1EF" w14:textId="39B3926F" w:rsidR="004D4773" w:rsidRPr="00C67060" w:rsidRDefault="004D4773" w:rsidP="004D4773">
      <w:pPr>
        <w:pStyle w:val="a5"/>
        <w:numPr>
          <w:ilvl w:val="1"/>
          <w:numId w:val="5"/>
        </w:numPr>
        <w:spacing w:after="0" w:line="360" w:lineRule="auto"/>
        <w:ind w:left="0" w:firstLine="709"/>
        <w:jc w:val="both"/>
        <w:rPr>
          <w:rFonts w:ascii="Times New Roman" w:hAnsi="Times New Roman"/>
          <w:sz w:val="24"/>
          <w:szCs w:val="24"/>
        </w:rPr>
      </w:pPr>
      <w:r w:rsidRPr="00C67060">
        <w:rPr>
          <w:rFonts w:ascii="Times New Roman" w:hAnsi="Times New Roman"/>
          <w:sz w:val="24"/>
          <w:szCs w:val="24"/>
        </w:rPr>
        <w:t>Использование неучтенных съемных носителей и портативных устройств (в том числе личных) в ИС запрещено.</w:t>
      </w:r>
    </w:p>
    <w:p w14:paraId="69449D8A" w14:textId="39057228" w:rsidR="004D4773" w:rsidRPr="00C67060" w:rsidRDefault="004D4773" w:rsidP="004D4773">
      <w:pPr>
        <w:pStyle w:val="a5"/>
        <w:numPr>
          <w:ilvl w:val="1"/>
          <w:numId w:val="5"/>
        </w:numPr>
        <w:spacing w:after="0" w:line="360" w:lineRule="auto"/>
        <w:ind w:left="0" w:firstLine="709"/>
        <w:jc w:val="both"/>
        <w:rPr>
          <w:rFonts w:ascii="Times New Roman" w:hAnsi="Times New Roman"/>
          <w:sz w:val="24"/>
          <w:szCs w:val="24"/>
        </w:rPr>
      </w:pPr>
      <w:r w:rsidRPr="00C67060">
        <w:rPr>
          <w:rFonts w:ascii="Times New Roman" w:hAnsi="Times New Roman"/>
          <w:sz w:val="24"/>
          <w:szCs w:val="24"/>
        </w:rPr>
        <w:t>Невозможность использования неучтенных съемных носителей информации обеспечивается путем программных настроек сертифицированного средства защиты информации от несанкционированного доступа (далее - СЗИ от НСД). Настройками СЗИ от НСД неучтенные носители информации блокируются на всех стационарных устройствах ИС. Попытки использования неучтенных съемных носителей информации фиксируются средствами СЗИ от НСД. Такие попытки являются инцидентами безопасности и расследуются в установленном порядке.</w:t>
      </w:r>
    </w:p>
    <w:p w14:paraId="6759D6C4" w14:textId="0DE439DF" w:rsidR="004D4773" w:rsidRPr="00C67060" w:rsidRDefault="004D4773" w:rsidP="004D4773">
      <w:pPr>
        <w:pStyle w:val="a5"/>
        <w:numPr>
          <w:ilvl w:val="1"/>
          <w:numId w:val="5"/>
        </w:numPr>
        <w:spacing w:after="0" w:line="360" w:lineRule="auto"/>
        <w:ind w:left="0" w:firstLine="709"/>
        <w:jc w:val="both"/>
        <w:rPr>
          <w:rFonts w:ascii="Times New Roman" w:hAnsi="Times New Roman"/>
          <w:sz w:val="24"/>
          <w:szCs w:val="24"/>
        </w:rPr>
      </w:pPr>
      <w:r w:rsidRPr="00C67060">
        <w:rPr>
          <w:rFonts w:ascii="Times New Roman" w:hAnsi="Times New Roman"/>
          <w:sz w:val="24"/>
          <w:szCs w:val="24"/>
        </w:rPr>
        <w:t>Невозможность использования неучтенных портативных вычислительных устройств обеспечивается путем организации аутентификации в системе не только пользователя ИС, но и самого устройства по нескольким параметрам (имя устройства, IP-адрес, MAC-адрес и другие).</w:t>
      </w:r>
    </w:p>
    <w:p w14:paraId="644D6588" w14:textId="078CD91C" w:rsidR="004D4773" w:rsidRPr="00C67060" w:rsidRDefault="004D4773" w:rsidP="004D4773">
      <w:pPr>
        <w:pStyle w:val="a5"/>
        <w:numPr>
          <w:ilvl w:val="1"/>
          <w:numId w:val="5"/>
        </w:numPr>
        <w:spacing w:after="0" w:line="360" w:lineRule="auto"/>
        <w:ind w:left="0" w:firstLine="709"/>
        <w:jc w:val="both"/>
        <w:rPr>
          <w:rFonts w:ascii="Times New Roman" w:hAnsi="Times New Roman"/>
          <w:sz w:val="24"/>
          <w:szCs w:val="24"/>
        </w:rPr>
      </w:pPr>
      <w:r w:rsidRPr="00C67060">
        <w:rPr>
          <w:rFonts w:ascii="Times New Roman" w:hAnsi="Times New Roman"/>
          <w:sz w:val="24"/>
          <w:szCs w:val="24"/>
        </w:rPr>
        <w:t>Невозможность использования неучтенных машинных носителей в стационарных устройствах обеспечивается путем физического контроля доступа в соответствии с инструкциями Пользователя и Администратора, а также путем проведения периодических мероприятий по инвентаризации ресурсов ИС и комплектности технических средств.</w:t>
      </w:r>
    </w:p>
    <w:p w14:paraId="271FDD74" w14:textId="4171CA62" w:rsidR="004D4773" w:rsidRPr="00C67060" w:rsidRDefault="004D4773" w:rsidP="004D4773">
      <w:pPr>
        <w:pStyle w:val="a5"/>
        <w:numPr>
          <w:ilvl w:val="1"/>
          <w:numId w:val="5"/>
        </w:numPr>
        <w:spacing w:after="0" w:line="360" w:lineRule="auto"/>
        <w:ind w:left="0" w:firstLine="709"/>
        <w:jc w:val="both"/>
        <w:rPr>
          <w:rFonts w:ascii="Times New Roman" w:hAnsi="Times New Roman"/>
          <w:sz w:val="24"/>
          <w:szCs w:val="24"/>
        </w:rPr>
      </w:pPr>
      <w:r w:rsidRPr="00C67060">
        <w:rPr>
          <w:rFonts w:ascii="Times New Roman" w:hAnsi="Times New Roman"/>
          <w:sz w:val="24"/>
          <w:szCs w:val="24"/>
        </w:rPr>
        <w:t>Гарантированное уничтожение (стирание) информации на машинных носителях организовывается Администратором в случаях:</w:t>
      </w:r>
    </w:p>
    <w:p w14:paraId="102C44BE" w14:textId="77777777" w:rsidR="004D4773" w:rsidRPr="00C67060" w:rsidRDefault="004D4773" w:rsidP="004D4773">
      <w:pPr>
        <w:pStyle w:val="13"/>
        <w:numPr>
          <w:ilvl w:val="0"/>
          <w:numId w:val="24"/>
        </w:numPr>
        <w:ind w:left="709" w:firstLine="709"/>
      </w:pPr>
      <w:r w:rsidRPr="00C67060">
        <w:t>возвращения учтенного съемного носителя информации Администратору;</w:t>
      </w:r>
    </w:p>
    <w:p w14:paraId="0D55E599" w14:textId="77777777" w:rsidR="004D4773" w:rsidRPr="00C67060" w:rsidRDefault="004D4773" w:rsidP="004D4773">
      <w:pPr>
        <w:pStyle w:val="13"/>
        <w:numPr>
          <w:ilvl w:val="0"/>
          <w:numId w:val="24"/>
        </w:numPr>
        <w:ind w:left="709" w:firstLine="709"/>
      </w:pPr>
      <w:r w:rsidRPr="00C67060">
        <w:lastRenderedPageBreak/>
        <w:t>при вводе в эксплуатацию нового машинного носителя или технического средства со встроенными носителями информации;</w:t>
      </w:r>
    </w:p>
    <w:p w14:paraId="3355D761" w14:textId="77777777" w:rsidR="004D4773" w:rsidRPr="00C67060" w:rsidRDefault="004D4773" w:rsidP="004D4773">
      <w:pPr>
        <w:pStyle w:val="13"/>
        <w:numPr>
          <w:ilvl w:val="0"/>
          <w:numId w:val="24"/>
        </w:numPr>
        <w:ind w:left="709" w:firstLine="709"/>
      </w:pPr>
      <w:r w:rsidRPr="00C67060">
        <w:t>при передаче носителя информации в сторонние организации (в том числе и для проведения ремонта технического средства);</w:t>
      </w:r>
    </w:p>
    <w:p w14:paraId="7F3471EF" w14:textId="77777777" w:rsidR="004D4773" w:rsidRPr="00C67060" w:rsidRDefault="004D4773" w:rsidP="004D4773">
      <w:pPr>
        <w:pStyle w:val="13"/>
        <w:numPr>
          <w:ilvl w:val="0"/>
          <w:numId w:val="24"/>
        </w:numPr>
        <w:ind w:left="709" w:firstLine="709"/>
      </w:pPr>
      <w:r w:rsidRPr="00C67060">
        <w:t>при утилизации технических средств.</w:t>
      </w:r>
    </w:p>
    <w:p w14:paraId="237D4C4B" w14:textId="456DE8D1" w:rsidR="004D4773" w:rsidRPr="00C67060" w:rsidRDefault="004D4773" w:rsidP="004D4773">
      <w:pPr>
        <w:pStyle w:val="a5"/>
        <w:numPr>
          <w:ilvl w:val="1"/>
          <w:numId w:val="5"/>
        </w:numPr>
        <w:spacing w:after="0" w:line="360" w:lineRule="auto"/>
        <w:ind w:left="0" w:firstLine="709"/>
        <w:jc w:val="both"/>
        <w:rPr>
          <w:rFonts w:ascii="Times New Roman" w:hAnsi="Times New Roman"/>
          <w:sz w:val="24"/>
          <w:szCs w:val="24"/>
        </w:rPr>
      </w:pPr>
      <w:r w:rsidRPr="00C67060">
        <w:rPr>
          <w:rFonts w:ascii="Times New Roman" w:hAnsi="Times New Roman"/>
          <w:sz w:val="24"/>
          <w:szCs w:val="24"/>
        </w:rPr>
        <w:t>Уничтожение (стирание) информации на машинных носителях должно исключать возможность восстановления защищаемой информации. Контроль невозможности восстановления уничтоженной информации производится Администратором с помощью специализированных утилит по восстановлению информации.</w:t>
      </w:r>
    </w:p>
    <w:p w14:paraId="13A0FF40" w14:textId="24898440" w:rsidR="004D4773" w:rsidRPr="00C67060" w:rsidRDefault="004D4773" w:rsidP="004D4773">
      <w:pPr>
        <w:pStyle w:val="a5"/>
        <w:numPr>
          <w:ilvl w:val="1"/>
          <w:numId w:val="5"/>
        </w:numPr>
        <w:spacing w:after="0" w:line="360" w:lineRule="auto"/>
        <w:ind w:left="0" w:firstLine="709"/>
        <w:jc w:val="both"/>
        <w:rPr>
          <w:rFonts w:ascii="Times New Roman" w:hAnsi="Times New Roman"/>
          <w:sz w:val="24"/>
          <w:szCs w:val="24"/>
        </w:rPr>
      </w:pPr>
      <w:r w:rsidRPr="00C67060">
        <w:rPr>
          <w:rFonts w:ascii="Times New Roman" w:hAnsi="Times New Roman"/>
          <w:sz w:val="24"/>
          <w:szCs w:val="24"/>
        </w:rPr>
        <w:t>При возвращении учтенного съемного носителя информации Пользователем, а также при вводе в эксплуатацию нового машинного носителя, информация уничтожается путем использования механизма СЗИ от НСД затирания файлов случайной битовой последовательностью.</w:t>
      </w:r>
    </w:p>
    <w:p w14:paraId="4BA5FF2D" w14:textId="4AA35B6C" w:rsidR="004D4773" w:rsidRPr="00C67060" w:rsidRDefault="004D4773" w:rsidP="004D4773">
      <w:pPr>
        <w:pStyle w:val="a5"/>
        <w:numPr>
          <w:ilvl w:val="1"/>
          <w:numId w:val="5"/>
        </w:numPr>
        <w:spacing w:after="0" w:line="360" w:lineRule="auto"/>
        <w:ind w:left="0" w:firstLine="709"/>
        <w:jc w:val="both"/>
        <w:rPr>
          <w:rFonts w:ascii="Times New Roman" w:hAnsi="Times New Roman"/>
          <w:sz w:val="24"/>
          <w:szCs w:val="24"/>
        </w:rPr>
      </w:pPr>
      <w:r w:rsidRPr="00C67060">
        <w:rPr>
          <w:rFonts w:ascii="Times New Roman" w:hAnsi="Times New Roman"/>
          <w:sz w:val="24"/>
          <w:szCs w:val="24"/>
        </w:rPr>
        <w:t>При передаче носителя информации в сторонние организации (не с целью передачи на нем информации), в том числе и для ремонта носителя или технического средства, информация уничтожается путем полной многократной перезаписи машинного носителя информации специальными битовыми последовательностями, зависящими от типа накопителя и используемого метода кодирования информации. Затем производится очистка всего физического пространства накопителя, включая сбойные и резервные элементы памяти, специализированными программами или утилитами производителя.</w:t>
      </w:r>
    </w:p>
    <w:p w14:paraId="0E9983C2" w14:textId="77F725B5" w:rsidR="004D4773" w:rsidRPr="00C67060" w:rsidRDefault="004D4773" w:rsidP="004D4773">
      <w:pPr>
        <w:pStyle w:val="a5"/>
        <w:numPr>
          <w:ilvl w:val="1"/>
          <w:numId w:val="5"/>
        </w:numPr>
        <w:spacing w:after="0" w:line="360" w:lineRule="auto"/>
        <w:ind w:left="0" w:firstLine="709"/>
        <w:jc w:val="both"/>
        <w:rPr>
          <w:rFonts w:ascii="Times New Roman" w:hAnsi="Times New Roman"/>
          <w:sz w:val="24"/>
          <w:szCs w:val="24"/>
        </w:rPr>
      </w:pPr>
      <w:r w:rsidRPr="00C67060">
        <w:rPr>
          <w:rFonts w:ascii="Times New Roman" w:hAnsi="Times New Roman"/>
          <w:sz w:val="24"/>
          <w:szCs w:val="24"/>
        </w:rPr>
        <w:t>В случаях уничтожения информации способами, описанными в пунктах 5.13 и 5.14 настоящей Политики, Администратор фиксирует факт уничтожения информации, а также факт контроля уничтожения информации в Журнале учета мероприятий по защите информации в ИС.</w:t>
      </w:r>
    </w:p>
    <w:p w14:paraId="3639AA0C" w14:textId="5F6E8B09" w:rsidR="004D4773" w:rsidRPr="00C67060" w:rsidRDefault="004D4773" w:rsidP="004D4773">
      <w:pPr>
        <w:pStyle w:val="a5"/>
        <w:numPr>
          <w:ilvl w:val="1"/>
          <w:numId w:val="5"/>
        </w:numPr>
        <w:spacing w:after="0" w:line="360" w:lineRule="auto"/>
        <w:ind w:left="0" w:firstLine="709"/>
        <w:jc w:val="both"/>
        <w:rPr>
          <w:rFonts w:ascii="Times New Roman" w:hAnsi="Times New Roman"/>
          <w:sz w:val="24"/>
          <w:szCs w:val="24"/>
        </w:rPr>
      </w:pPr>
      <w:r w:rsidRPr="00C67060">
        <w:rPr>
          <w:rFonts w:ascii="Times New Roman" w:hAnsi="Times New Roman"/>
          <w:sz w:val="24"/>
          <w:szCs w:val="24"/>
        </w:rPr>
        <w:t xml:space="preserve">При утилизации технических средств, а также при возникновении необходимости уничтожения информации на </w:t>
      </w:r>
      <w:proofErr w:type="spellStart"/>
      <w:r w:rsidRPr="00C67060">
        <w:rPr>
          <w:rFonts w:ascii="Times New Roman" w:hAnsi="Times New Roman"/>
          <w:sz w:val="24"/>
          <w:szCs w:val="24"/>
        </w:rPr>
        <w:t>неперезаписываемых</w:t>
      </w:r>
      <w:proofErr w:type="spellEnd"/>
      <w:r w:rsidRPr="00C67060">
        <w:rPr>
          <w:rFonts w:ascii="Times New Roman" w:hAnsi="Times New Roman"/>
          <w:sz w:val="24"/>
          <w:szCs w:val="24"/>
        </w:rPr>
        <w:t xml:space="preserve"> машинных носителях (например, CD-R), физически уничтожается сам машинный носитель.</w:t>
      </w:r>
    </w:p>
    <w:p w14:paraId="14A0030F" w14:textId="2ED8C2E5" w:rsidR="004D4773" w:rsidRPr="00C67060" w:rsidRDefault="004D4773" w:rsidP="004D4773">
      <w:pPr>
        <w:pStyle w:val="a5"/>
        <w:numPr>
          <w:ilvl w:val="1"/>
          <w:numId w:val="5"/>
        </w:numPr>
        <w:spacing w:after="0" w:line="360" w:lineRule="auto"/>
        <w:ind w:left="0" w:firstLine="709"/>
        <w:jc w:val="both"/>
        <w:rPr>
          <w:rFonts w:ascii="Times New Roman" w:hAnsi="Times New Roman"/>
          <w:sz w:val="24"/>
          <w:szCs w:val="24"/>
        </w:rPr>
      </w:pPr>
      <w:r w:rsidRPr="00C67060">
        <w:rPr>
          <w:rFonts w:ascii="Times New Roman" w:hAnsi="Times New Roman"/>
          <w:sz w:val="24"/>
          <w:szCs w:val="24"/>
        </w:rPr>
        <w:t>В случае физического уничтожения машинного носителя информации, составляется акт уничтожения. Акт уничтожения машинных носителей подписывается назначенной приказом руководителя комиссией по уничтожению персональных данных и по форме утвержденного акта уничтожения персональных данных.</w:t>
      </w:r>
    </w:p>
    <w:p w14:paraId="05F7B85F" w14:textId="77777777" w:rsidR="004D4773" w:rsidRPr="00C67060" w:rsidRDefault="004D4773">
      <w:pPr>
        <w:rPr>
          <w:rFonts w:ascii="Times New Roman" w:eastAsia="Times New Roman" w:hAnsi="Times New Roman" w:cs="Times New Roman"/>
          <w:b/>
          <w:iCs/>
          <w:sz w:val="24"/>
          <w:szCs w:val="24"/>
          <w:lang w:eastAsia="ru-RU"/>
        </w:rPr>
      </w:pPr>
      <w:r w:rsidRPr="00C67060">
        <w:rPr>
          <w:rFonts w:ascii="Times New Roman" w:hAnsi="Times New Roman" w:cs="Times New Roman"/>
          <w:bCs/>
          <w:iCs/>
          <w:caps/>
          <w:sz w:val="24"/>
          <w:szCs w:val="24"/>
        </w:rPr>
        <w:br w:type="page"/>
      </w:r>
    </w:p>
    <w:p w14:paraId="3BDBD2CF" w14:textId="4CB990E0" w:rsidR="004D4773" w:rsidRPr="00C67060" w:rsidRDefault="004D4773" w:rsidP="004D4773">
      <w:pPr>
        <w:pStyle w:val="1"/>
        <w:pageBreakBefore w:val="0"/>
        <w:numPr>
          <w:ilvl w:val="0"/>
          <w:numId w:val="5"/>
        </w:numPr>
        <w:spacing w:before="0" w:after="0"/>
        <w:ind w:left="0" w:firstLine="709"/>
        <w:jc w:val="both"/>
        <w:rPr>
          <w:rFonts w:ascii="Times New Roman" w:hAnsi="Times New Roman"/>
          <w:bCs w:val="0"/>
          <w:iCs/>
          <w:caps w:val="0"/>
          <w:kern w:val="0"/>
          <w:sz w:val="24"/>
          <w:szCs w:val="24"/>
        </w:rPr>
      </w:pPr>
      <w:r w:rsidRPr="00C67060">
        <w:rPr>
          <w:rFonts w:ascii="Times New Roman" w:hAnsi="Times New Roman"/>
          <w:bCs w:val="0"/>
          <w:iCs/>
          <w:caps w:val="0"/>
          <w:kern w:val="0"/>
          <w:sz w:val="24"/>
          <w:szCs w:val="24"/>
        </w:rPr>
        <w:lastRenderedPageBreak/>
        <w:t>УПРАВЛЕНИЕ ВЗАИМОДЕЙСТВИЕМ С ИНФОРМАЦИОННЫМИ СИСТЕМАМИ СТОРОННИХ ОРГАНИЗАЦИЙ (ВНЕШНИМИ ИНФОРМАЦИОННЫМИ СИСТЕМАМИ)</w:t>
      </w:r>
    </w:p>
    <w:p w14:paraId="738C63E2" w14:textId="0B68C392"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Администратор запрещает доступ пользователей внешних информационных систем к ресурсам ИС.</w:t>
      </w:r>
    </w:p>
    <w:p w14:paraId="2730D374" w14:textId="4D236E36"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Администратор обеспечивает управление информационными потоками при взаимодействии с внешними информационными системами в соответствии с правилами и процедурами, описанными в разделе 4 настоящей инструкции.</w:t>
      </w:r>
    </w:p>
    <w:p w14:paraId="2C4C740D" w14:textId="6347F3F8"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Порядок обработки, хранения и передачи информации с использованием внешних информационных систем определяются технологическими процессами обработки информации в ИС.</w:t>
      </w:r>
    </w:p>
    <w:p w14:paraId="66B21EC7" w14:textId="5A674F94"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Взаимодействие ИС с информационными системами возможно только при выполнении следующих условий:</w:t>
      </w:r>
    </w:p>
    <w:p w14:paraId="54C920A0" w14:textId="77777777" w:rsidR="004D4773" w:rsidRPr="00C67060" w:rsidRDefault="004D4773" w:rsidP="004D4773">
      <w:pPr>
        <w:pStyle w:val="13"/>
        <w:numPr>
          <w:ilvl w:val="0"/>
          <w:numId w:val="24"/>
        </w:numPr>
        <w:ind w:left="709" w:firstLine="709"/>
      </w:pPr>
      <w:r w:rsidRPr="00C67060">
        <w:t>при наличии договора (соглашения) об информационном взаимодействии с оператором (обладателем, владельцем) внешней информационной системы;</w:t>
      </w:r>
    </w:p>
    <w:p w14:paraId="42F56F2B" w14:textId="77777777" w:rsidR="004D4773" w:rsidRPr="00C67060" w:rsidRDefault="004D4773" w:rsidP="004D4773">
      <w:pPr>
        <w:pStyle w:val="13"/>
        <w:numPr>
          <w:ilvl w:val="0"/>
          <w:numId w:val="24"/>
        </w:numPr>
        <w:ind w:left="709" w:firstLine="709"/>
      </w:pPr>
      <w:r w:rsidRPr="00C67060">
        <w:t>при наличии подтверждения выполнения во внешней информационной системе предъявленных к ней требований о защите информации (наличие аттестата соответствия требованиям по безопасности информации или иного подтверждения).</w:t>
      </w:r>
    </w:p>
    <w:p w14:paraId="65D87BCE" w14:textId="77777777" w:rsidR="004D4773" w:rsidRPr="00C67060" w:rsidRDefault="004D4773" w:rsidP="004D4773">
      <w:pPr>
        <w:pStyle w:val="1"/>
        <w:pageBreakBefore w:val="0"/>
        <w:numPr>
          <w:ilvl w:val="0"/>
          <w:numId w:val="5"/>
        </w:numPr>
        <w:spacing w:before="0" w:after="0"/>
        <w:ind w:left="0" w:firstLine="709"/>
        <w:jc w:val="both"/>
        <w:rPr>
          <w:rFonts w:ascii="Times New Roman" w:hAnsi="Times New Roman"/>
          <w:bCs w:val="0"/>
          <w:iCs/>
          <w:caps w:val="0"/>
          <w:kern w:val="0"/>
          <w:sz w:val="24"/>
          <w:szCs w:val="24"/>
        </w:rPr>
      </w:pPr>
      <w:r w:rsidRPr="00C67060">
        <w:rPr>
          <w:rFonts w:ascii="Times New Roman" w:hAnsi="Times New Roman"/>
          <w:bCs w:val="0"/>
          <w:iCs/>
          <w:caps w:val="0"/>
          <w:kern w:val="0"/>
          <w:sz w:val="24"/>
          <w:szCs w:val="24"/>
        </w:rPr>
        <w:t>ПРАВИЛА И ПРОЦЕДУРЫ ВЫЯВЛЕНИЯ, АНАЛИЗА И УСТРАНЕНИЯ УЯЗВИМОСТЕЙ</w:t>
      </w:r>
    </w:p>
    <w:p w14:paraId="068A84BD" w14:textId="6CE402DC"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Для выявления уязвимостей в ИС привлекается Организация-лицензиат ФСТЭК России. Организация-лицензиат ФСТЭК России проводит полное сканирование ИС на выявление уязвимостей, применяя при этом сертифицированный сканер уязвимости.</w:t>
      </w:r>
    </w:p>
    <w:p w14:paraId="46E6A7B4" w14:textId="103A0C78"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Сканирование ИС на наличие уязвимостей проводится с периодичностью, необходимой и достаточной для должной обработки отчета по результатам сканирования и принятия мер по устранению выявленных уязвимостей, но не реже одного раза в квартал.</w:t>
      </w:r>
    </w:p>
    <w:p w14:paraId="6F350FC0" w14:textId="1DFD132A"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В случае поступления информации из новостных источников об уязвимостях в операционных системах и/или прикладном программном обеспечении применяемых в ИС необходимо организовать внеплановое полное сканирование информационной системы.</w:t>
      </w:r>
    </w:p>
    <w:p w14:paraId="579D39BD" w14:textId="54D13433"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lastRenderedPageBreak/>
        <w:t xml:space="preserve">Администратор изучает отчеты по результатам сканирования и принимает решение о немедленном устранении выявленных уязвимостей, либо о включении мероприятий по устранению выявленных уязвимостей в план мероприятий по защите информации, в случае, если выявленные уязвимости не являются критичными, или если есть возможность сделать невозможным их эксплуатацию потенциальным злоумышленником (например, путем отключения отдельных АРМ и/или сегментов сети от Интернет). При необходимости, для адекватного реагирования на вновь выявленные угрозы может созываться ГРИИБ. </w:t>
      </w:r>
    </w:p>
    <w:p w14:paraId="7AAAD717" w14:textId="5279723E"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Критичность уязвимостей может быть установлена как на основании рейтинга уязвимости по шкале CVSS, так и на основании оценки рисков информационной безопасности в соответствии с ГОСТ Р ИСО/МЭК 27005-2010 «Информационная технология. Методы и средства обеспечения безопасности. Менеджмент риска информационной безопасности».</w:t>
      </w:r>
    </w:p>
    <w:p w14:paraId="3A8C5CA1" w14:textId="37A5AD8E"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При выявлении уязвимостей, Администратор анализирует системные журналы и журналы средств защиты информации, на предмет выявления эксплуатации выявленной уязвимости в информационной системе и последствий такой эксплуатации.</w:t>
      </w:r>
    </w:p>
    <w:p w14:paraId="3299011C" w14:textId="4BBF8F42"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 xml:space="preserve">В случае невозможности оперативного устранения критичной уязвимости, Администратор уведомляет об этом </w:t>
      </w:r>
      <w:r w:rsidR="00197001" w:rsidRPr="00197001">
        <w:rPr>
          <w:rFonts w:ascii="Times New Roman" w:hAnsi="Times New Roman"/>
          <w:sz w:val="24"/>
          <w:szCs w:val="24"/>
        </w:rPr>
        <w:t>Председателя</w:t>
      </w:r>
      <w:r w:rsidRPr="00C67060">
        <w:rPr>
          <w:rFonts w:ascii="Times New Roman" w:hAnsi="Times New Roman"/>
          <w:sz w:val="24"/>
          <w:szCs w:val="24"/>
        </w:rPr>
        <w:t xml:space="preserve"> </w:t>
      </w:r>
      <w:r w:rsidR="00197001">
        <w:rPr>
          <w:rFonts w:ascii="Times New Roman" w:hAnsi="Times New Roman"/>
          <w:sz w:val="24"/>
          <w:szCs w:val="24"/>
        </w:rPr>
        <w:t>Контрольно-счетная палата Камчатского края</w:t>
      </w:r>
      <w:r w:rsidRPr="00C67060">
        <w:rPr>
          <w:rFonts w:ascii="Times New Roman" w:hAnsi="Times New Roman"/>
          <w:sz w:val="24"/>
          <w:szCs w:val="24"/>
        </w:rPr>
        <w:t>.</w:t>
      </w:r>
    </w:p>
    <w:p w14:paraId="63E5EC4A" w14:textId="77777777" w:rsidR="004D4773" w:rsidRPr="00C67060" w:rsidRDefault="004D4773" w:rsidP="004D4773">
      <w:pPr>
        <w:pStyle w:val="1"/>
        <w:pageBreakBefore w:val="0"/>
        <w:numPr>
          <w:ilvl w:val="0"/>
          <w:numId w:val="5"/>
        </w:numPr>
        <w:spacing w:before="0" w:after="0"/>
        <w:ind w:left="0" w:firstLine="709"/>
        <w:jc w:val="both"/>
        <w:rPr>
          <w:rFonts w:ascii="Times New Roman" w:hAnsi="Times New Roman"/>
          <w:bCs w:val="0"/>
          <w:iCs/>
          <w:caps w:val="0"/>
          <w:kern w:val="0"/>
          <w:sz w:val="24"/>
          <w:szCs w:val="24"/>
        </w:rPr>
      </w:pPr>
      <w:r w:rsidRPr="00C67060">
        <w:rPr>
          <w:rFonts w:ascii="Times New Roman" w:hAnsi="Times New Roman"/>
          <w:bCs w:val="0"/>
          <w:iCs/>
          <w:caps w:val="0"/>
          <w:kern w:val="0"/>
          <w:sz w:val="24"/>
          <w:szCs w:val="24"/>
        </w:rPr>
        <w:t>ПРАВИЛА И ПРОЦЕДУРЫ КОНТРОЛЯ УСТАНОВКИ ОБНОВЛЕНИЙ ПРОГРАММНОГО ОБЕСПЕЧЕНИЯ</w:t>
      </w:r>
    </w:p>
    <w:p w14:paraId="4716FA85" w14:textId="1B6863A4"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 xml:space="preserve">С целью противодействия эксплуатации известных уязвимостей, в </w:t>
      </w:r>
      <w:r w:rsidR="00197001">
        <w:rPr>
          <w:rFonts w:ascii="Times New Roman" w:hAnsi="Times New Roman"/>
          <w:sz w:val="24"/>
          <w:szCs w:val="24"/>
        </w:rPr>
        <w:t>Контрольно-счетная палата Камчатского края</w:t>
      </w:r>
      <w:r w:rsidRPr="00C67060">
        <w:rPr>
          <w:rFonts w:ascii="Times New Roman" w:hAnsi="Times New Roman"/>
          <w:sz w:val="24"/>
          <w:szCs w:val="24"/>
        </w:rPr>
        <w:t xml:space="preserve"> устанавливаются правила и процедуры контроля установки обновлений системного и прикладного программного обеспечения.</w:t>
      </w:r>
    </w:p>
    <w:p w14:paraId="221998C4" w14:textId="5340B160"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В программном обеспечении, поддерживающем автоматические обновления, таких как Java, Acrobat Reader и т. д. автоматические обновления не отключаются.</w:t>
      </w:r>
    </w:p>
    <w:p w14:paraId="4C435D2F" w14:textId="2CFD13B5"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Общесистемное программное обеспечение и основное прикладное программное обеспечение обновляется во внерабочее время. Администратор перед обновлениями создает образы системы, точки восстановления и резервные копии баз данных.</w:t>
      </w:r>
    </w:p>
    <w:p w14:paraId="646A2034" w14:textId="3CDE89F6"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Администратор контролирует источники обновлений программного обеспечения. Обновления должны осуществляться из доверенных источников, в соответствии с документацией на программное обеспечение.</w:t>
      </w:r>
    </w:p>
    <w:p w14:paraId="17407A14" w14:textId="2B2403CE"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lastRenderedPageBreak/>
        <w:t>Обновления общесистемного и основного прикладного программного обеспечения осуществляются не реже одного раза в неделю. Экстренные обновления осуществляются в случае поступления информации о критичных уязвимостях, для которых существует обновление безопасности.</w:t>
      </w:r>
    </w:p>
    <w:p w14:paraId="2517A8EA" w14:textId="73756DA7"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 xml:space="preserve">Администратор в соответствии с эксплуатационной документацией на программное обеспечение осуществляет проверку установки обновлений, а также корректность установки обновлений. В </w:t>
      </w:r>
      <w:r w:rsidR="00197001">
        <w:rPr>
          <w:rFonts w:ascii="Times New Roman" w:hAnsi="Times New Roman"/>
          <w:sz w:val="24"/>
          <w:szCs w:val="24"/>
        </w:rPr>
        <w:t>Контрольно-счетная палата Камчатского края</w:t>
      </w:r>
      <w:r w:rsidRPr="00C67060">
        <w:rPr>
          <w:rFonts w:ascii="Times New Roman" w:hAnsi="Times New Roman"/>
          <w:sz w:val="24"/>
          <w:szCs w:val="24"/>
        </w:rPr>
        <w:t xml:space="preserve"> должно применяться только такое программное обеспечение, которое поддерживает проверку целостности файлов обновлений.</w:t>
      </w:r>
    </w:p>
    <w:p w14:paraId="03E7034C" w14:textId="48595806"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Обновление антивирусных баз, сигнатур уязвимостей, баз решающих правил средств защиты информации осуществляется в соответствии с эксплуатационной документацией на СЗИ и разделами настоящей Политики.</w:t>
      </w:r>
    </w:p>
    <w:p w14:paraId="60293B4B" w14:textId="4529E6D1"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 xml:space="preserve">Обновление </w:t>
      </w:r>
      <w:proofErr w:type="spellStart"/>
      <w:r w:rsidRPr="00C67060">
        <w:rPr>
          <w:rFonts w:ascii="Times New Roman" w:hAnsi="Times New Roman"/>
          <w:sz w:val="24"/>
          <w:szCs w:val="24"/>
        </w:rPr>
        <w:t>микропрошивок</w:t>
      </w:r>
      <w:proofErr w:type="spellEnd"/>
      <w:r w:rsidRPr="00C67060">
        <w:rPr>
          <w:rFonts w:ascii="Times New Roman" w:hAnsi="Times New Roman"/>
          <w:sz w:val="24"/>
          <w:szCs w:val="24"/>
        </w:rPr>
        <w:t xml:space="preserve"> и программного обеспечения BIOS/UEFI производится только при поступлении информации о критичных уязвимостях в таком программном обеспечении, применяемом в </w:t>
      </w:r>
      <w:r w:rsidR="00197001">
        <w:rPr>
          <w:rFonts w:ascii="Times New Roman" w:hAnsi="Times New Roman"/>
          <w:sz w:val="24"/>
          <w:szCs w:val="24"/>
        </w:rPr>
        <w:t>Контрольно-счетная палата Камчатского края</w:t>
      </w:r>
      <w:r w:rsidRPr="00C67060">
        <w:rPr>
          <w:rFonts w:ascii="Times New Roman" w:hAnsi="Times New Roman"/>
          <w:sz w:val="24"/>
          <w:szCs w:val="24"/>
        </w:rPr>
        <w:t>.</w:t>
      </w:r>
    </w:p>
    <w:p w14:paraId="7E08D610" w14:textId="77777777" w:rsidR="004D4773" w:rsidRPr="00C67060" w:rsidRDefault="004D4773" w:rsidP="004D4773">
      <w:pPr>
        <w:pStyle w:val="1"/>
        <w:pageBreakBefore w:val="0"/>
        <w:numPr>
          <w:ilvl w:val="0"/>
          <w:numId w:val="5"/>
        </w:numPr>
        <w:spacing w:before="0" w:after="0"/>
        <w:ind w:left="0" w:firstLine="709"/>
        <w:jc w:val="both"/>
        <w:rPr>
          <w:rFonts w:ascii="Times New Roman" w:hAnsi="Times New Roman"/>
          <w:bCs w:val="0"/>
          <w:iCs/>
          <w:caps w:val="0"/>
          <w:kern w:val="0"/>
          <w:sz w:val="24"/>
          <w:szCs w:val="24"/>
        </w:rPr>
      </w:pPr>
      <w:r w:rsidRPr="00C67060">
        <w:rPr>
          <w:rFonts w:ascii="Times New Roman" w:hAnsi="Times New Roman"/>
          <w:bCs w:val="0"/>
          <w:iCs/>
          <w:caps w:val="0"/>
          <w:kern w:val="0"/>
          <w:sz w:val="24"/>
          <w:szCs w:val="24"/>
        </w:rPr>
        <w:t>ПРАВИЛА И ПРОЦЕДУРЫ КОНТРОЛЯ СОСТАВА ТЕХНИЧЕСКИХ СРЕДСТВ, ПРОГРАММНОГО ОБЕСПЕЧЕНИЯ И СРЕДСТВ ЗАЩИТЫ ИНФОРМАЦИИ</w:t>
      </w:r>
    </w:p>
    <w:p w14:paraId="5DFF5BE4" w14:textId="4386CC5F"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rPr>
        <w:t xml:space="preserve">Состав технических </w:t>
      </w:r>
      <w:r w:rsidRPr="00C67060">
        <w:rPr>
          <w:rFonts w:ascii="Times New Roman" w:hAnsi="Times New Roman"/>
          <w:sz w:val="24"/>
          <w:szCs w:val="24"/>
        </w:rPr>
        <w:t xml:space="preserve">средств (далее – ТС), программного обеспечения (далее – ПО) и средств защиты информации (далее – </w:t>
      </w:r>
      <w:proofErr w:type="spellStart"/>
      <w:r w:rsidRPr="00C67060">
        <w:rPr>
          <w:rFonts w:ascii="Times New Roman" w:hAnsi="Times New Roman"/>
          <w:sz w:val="24"/>
          <w:szCs w:val="24"/>
        </w:rPr>
        <w:t>СрЗИ</w:t>
      </w:r>
      <w:proofErr w:type="spellEnd"/>
      <w:r w:rsidRPr="00C67060">
        <w:rPr>
          <w:rFonts w:ascii="Times New Roman" w:hAnsi="Times New Roman"/>
          <w:sz w:val="24"/>
          <w:szCs w:val="24"/>
        </w:rPr>
        <w:t xml:space="preserve">) ИС фиксируется в техническом паспорте на информационную систему. Технический паспорт является эталоном состава ТС, ПО и </w:t>
      </w:r>
      <w:proofErr w:type="spellStart"/>
      <w:r w:rsidRPr="00C67060">
        <w:rPr>
          <w:rFonts w:ascii="Times New Roman" w:hAnsi="Times New Roman"/>
          <w:sz w:val="24"/>
          <w:szCs w:val="24"/>
        </w:rPr>
        <w:t>СрЗИ</w:t>
      </w:r>
      <w:proofErr w:type="spellEnd"/>
      <w:r w:rsidRPr="00C67060">
        <w:rPr>
          <w:rFonts w:ascii="Times New Roman" w:hAnsi="Times New Roman"/>
          <w:sz w:val="24"/>
          <w:szCs w:val="24"/>
        </w:rPr>
        <w:t>, по которому осуществляется периодический контроль.</w:t>
      </w:r>
    </w:p>
    <w:p w14:paraId="303DE4C0" w14:textId="346B721B"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 xml:space="preserve">В случае добавления новых ТС, ПО и </w:t>
      </w:r>
      <w:proofErr w:type="spellStart"/>
      <w:r w:rsidRPr="00C67060">
        <w:rPr>
          <w:rFonts w:ascii="Times New Roman" w:hAnsi="Times New Roman"/>
          <w:sz w:val="24"/>
          <w:szCs w:val="24"/>
        </w:rPr>
        <w:t>СрЗИ</w:t>
      </w:r>
      <w:proofErr w:type="spellEnd"/>
      <w:r w:rsidRPr="00C67060">
        <w:rPr>
          <w:rFonts w:ascii="Times New Roman" w:hAnsi="Times New Roman"/>
          <w:sz w:val="24"/>
          <w:szCs w:val="24"/>
        </w:rPr>
        <w:t xml:space="preserve"> в состав ИС или удаления существующих компонентов, на основании акта ввода в эксплуатацию (или акта вывода из эксплуатации) максимально оперативно вносятся изменения в Технический паспорт.</w:t>
      </w:r>
    </w:p>
    <w:p w14:paraId="50F9C55E" w14:textId="1905374C"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 xml:space="preserve"> Администратор осуществляет контроль состава ТС, ПО и </w:t>
      </w:r>
      <w:proofErr w:type="spellStart"/>
      <w:r w:rsidRPr="00C67060">
        <w:rPr>
          <w:rFonts w:ascii="Times New Roman" w:hAnsi="Times New Roman"/>
          <w:sz w:val="24"/>
          <w:szCs w:val="24"/>
        </w:rPr>
        <w:t>СрЗИ</w:t>
      </w:r>
      <w:proofErr w:type="spellEnd"/>
      <w:r w:rsidRPr="00C67060">
        <w:rPr>
          <w:rFonts w:ascii="Times New Roman" w:hAnsi="Times New Roman"/>
          <w:sz w:val="24"/>
          <w:szCs w:val="24"/>
        </w:rPr>
        <w:t xml:space="preserve"> не реже одного раза в месяц.</w:t>
      </w:r>
    </w:p>
    <w:p w14:paraId="6B5540CF" w14:textId="124335BF"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 xml:space="preserve">Выявление несоответствия состава ТС, ПО и </w:t>
      </w:r>
      <w:proofErr w:type="spellStart"/>
      <w:r w:rsidRPr="00C67060">
        <w:rPr>
          <w:rFonts w:ascii="Times New Roman" w:hAnsi="Times New Roman"/>
          <w:sz w:val="24"/>
          <w:szCs w:val="24"/>
        </w:rPr>
        <w:t>СрЗИ</w:t>
      </w:r>
      <w:proofErr w:type="spellEnd"/>
      <w:r w:rsidRPr="00C67060">
        <w:rPr>
          <w:rFonts w:ascii="Times New Roman" w:hAnsi="Times New Roman"/>
          <w:sz w:val="24"/>
          <w:szCs w:val="24"/>
        </w:rPr>
        <w:t xml:space="preserve"> техническому паспорту ИС является инцидентом безопасности. В случае выявления фактов несоответствия Администратор устанавливает причины самостоятельно или созывает ГРИИБ.</w:t>
      </w:r>
    </w:p>
    <w:p w14:paraId="779A4283" w14:textId="1E44B44D"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 xml:space="preserve">В случае выявления несоответствия состава ТС, ПО и </w:t>
      </w:r>
      <w:proofErr w:type="spellStart"/>
      <w:r w:rsidRPr="00C67060">
        <w:rPr>
          <w:rFonts w:ascii="Times New Roman" w:hAnsi="Times New Roman"/>
          <w:sz w:val="24"/>
          <w:szCs w:val="24"/>
        </w:rPr>
        <w:t>СрЗИ</w:t>
      </w:r>
      <w:proofErr w:type="spellEnd"/>
      <w:r w:rsidRPr="00C67060">
        <w:rPr>
          <w:rFonts w:ascii="Times New Roman" w:hAnsi="Times New Roman"/>
          <w:sz w:val="24"/>
          <w:szCs w:val="24"/>
        </w:rPr>
        <w:t xml:space="preserve">, Администратор принимает меры по оперативному исключению (восстановлению) из состава (в составе) информационной системы несанкционированно установленных (удаленных) технических средств, программного обеспечения и средств защиты информации. </w:t>
      </w:r>
    </w:p>
    <w:p w14:paraId="54A44502" w14:textId="0BE6D6BB"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lastRenderedPageBreak/>
        <w:t xml:space="preserve">Администратор осуществляет контроль выполнения условий и сроков действия сертификатов соответствия на средства защиты информации и принимает меры, направленные на устранение выявленных недостатков. В случае, если сертификат соответствия истек, но был продлен производителем </w:t>
      </w:r>
      <w:proofErr w:type="spellStart"/>
      <w:r w:rsidRPr="00C67060">
        <w:rPr>
          <w:rFonts w:ascii="Times New Roman" w:hAnsi="Times New Roman"/>
          <w:sz w:val="24"/>
          <w:szCs w:val="24"/>
        </w:rPr>
        <w:t>СрЗИ</w:t>
      </w:r>
      <w:proofErr w:type="spellEnd"/>
      <w:r w:rsidRPr="00C67060">
        <w:rPr>
          <w:rFonts w:ascii="Times New Roman" w:hAnsi="Times New Roman"/>
          <w:sz w:val="24"/>
          <w:szCs w:val="24"/>
        </w:rPr>
        <w:t xml:space="preserve">, Администратор запрашивает актуальную заверенную копию сертификата. В случае, если сертификат соответствия истек, но не был продлен производителем </w:t>
      </w:r>
      <w:proofErr w:type="spellStart"/>
      <w:r w:rsidRPr="00C67060">
        <w:rPr>
          <w:rFonts w:ascii="Times New Roman" w:hAnsi="Times New Roman"/>
          <w:sz w:val="24"/>
          <w:szCs w:val="24"/>
        </w:rPr>
        <w:t>СрЗИ</w:t>
      </w:r>
      <w:proofErr w:type="spellEnd"/>
      <w:r w:rsidRPr="00C67060">
        <w:rPr>
          <w:rFonts w:ascii="Times New Roman" w:hAnsi="Times New Roman"/>
          <w:sz w:val="24"/>
          <w:szCs w:val="24"/>
        </w:rPr>
        <w:t>, то Администратор сообщает об этом руковод</w:t>
      </w:r>
      <w:r w:rsidR="00197001">
        <w:rPr>
          <w:rFonts w:ascii="Times New Roman" w:hAnsi="Times New Roman"/>
          <w:sz w:val="24"/>
          <w:szCs w:val="24"/>
        </w:rPr>
        <w:t>ству</w:t>
      </w:r>
      <w:r w:rsidRPr="00C67060">
        <w:rPr>
          <w:rFonts w:ascii="Times New Roman" w:hAnsi="Times New Roman"/>
          <w:sz w:val="24"/>
          <w:szCs w:val="24"/>
        </w:rPr>
        <w:t xml:space="preserve"> </w:t>
      </w:r>
      <w:r w:rsidR="00197001">
        <w:rPr>
          <w:rFonts w:ascii="Times New Roman" w:hAnsi="Times New Roman"/>
          <w:sz w:val="24"/>
          <w:szCs w:val="24"/>
        </w:rPr>
        <w:t>Контрольно-счетная палата Камчатского края</w:t>
      </w:r>
      <w:r w:rsidRPr="00C67060">
        <w:rPr>
          <w:rFonts w:ascii="Times New Roman" w:hAnsi="Times New Roman"/>
          <w:sz w:val="24"/>
          <w:szCs w:val="24"/>
        </w:rPr>
        <w:t xml:space="preserve">, который принимает решение об организации самостоятельной сертификации использующегося </w:t>
      </w:r>
      <w:proofErr w:type="spellStart"/>
      <w:r w:rsidRPr="00C67060">
        <w:rPr>
          <w:rFonts w:ascii="Times New Roman" w:hAnsi="Times New Roman"/>
          <w:sz w:val="24"/>
          <w:szCs w:val="24"/>
        </w:rPr>
        <w:t>СрЗИ</w:t>
      </w:r>
      <w:proofErr w:type="spellEnd"/>
      <w:r w:rsidRPr="00C67060">
        <w:rPr>
          <w:rFonts w:ascii="Times New Roman" w:hAnsi="Times New Roman"/>
          <w:sz w:val="24"/>
          <w:szCs w:val="24"/>
        </w:rPr>
        <w:t xml:space="preserve">, либо об обновлении использующегося </w:t>
      </w:r>
      <w:proofErr w:type="spellStart"/>
      <w:r w:rsidRPr="00C67060">
        <w:rPr>
          <w:rFonts w:ascii="Times New Roman" w:hAnsi="Times New Roman"/>
          <w:sz w:val="24"/>
          <w:szCs w:val="24"/>
        </w:rPr>
        <w:t>СрЗИ</w:t>
      </w:r>
      <w:proofErr w:type="spellEnd"/>
      <w:r w:rsidRPr="00C67060">
        <w:rPr>
          <w:rFonts w:ascii="Times New Roman" w:hAnsi="Times New Roman"/>
          <w:sz w:val="24"/>
          <w:szCs w:val="24"/>
        </w:rPr>
        <w:t xml:space="preserve"> до актуальной версии, либо о замене использующегося </w:t>
      </w:r>
      <w:proofErr w:type="spellStart"/>
      <w:r w:rsidRPr="00C67060">
        <w:rPr>
          <w:rFonts w:ascii="Times New Roman" w:hAnsi="Times New Roman"/>
          <w:sz w:val="24"/>
          <w:szCs w:val="24"/>
        </w:rPr>
        <w:t>СрЗИ</w:t>
      </w:r>
      <w:proofErr w:type="spellEnd"/>
      <w:r w:rsidRPr="00C67060">
        <w:rPr>
          <w:rFonts w:ascii="Times New Roman" w:hAnsi="Times New Roman"/>
          <w:sz w:val="24"/>
          <w:szCs w:val="24"/>
        </w:rPr>
        <w:t xml:space="preserve"> на другое аналогичное сертифицированное </w:t>
      </w:r>
      <w:proofErr w:type="spellStart"/>
      <w:r w:rsidRPr="00C67060">
        <w:rPr>
          <w:rFonts w:ascii="Times New Roman" w:hAnsi="Times New Roman"/>
          <w:sz w:val="24"/>
          <w:szCs w:val="24"/>
        </w:rPr>
        <w:t>СрЗИ</w:t>
      </w:r>
      <w:proofErr w:type="spellEnd"/>
      <w:r w:rsidRPr="00C67060">
        <w:rPr>
          <w:rFonts w:ascii="Times New Roman" w:hAnsi="Times New Roman"/>
          <w:sz w:val="24"/>
          <w:szCs w:val="24"/>
        </w:rPr>
        <w:t>.</w:t>
      </w:r>
    </w:p>
    <w:p w14:paraId="1D3E5BE6" w14:textId="77777777" w:rsidR="004D4773" w:rsidRPr="00C67060" w:rsidRDefault="004D4773" w:rsidP="004D4773">
      <w:pPr>
        <w:pStyle w:val="1"/>
        <w:pageBreakBefore w:val="0"/>
        <w:numPr>
          <w:ilvl w:val="0"/>
          <w:numId w:val="5"/>
        </w:numPr>
        <w:spacing w:before="0" w:after="0"/>
        <w:ind w:left="0" w:firstLine="709"/>
        <w:jc w:val="both"/>
        <w:rPr>
          <w:rFonts w:ascii="Times New Roman" w:hAnsi="Times New Roman"/>
          <w:bCs w:val="0"/>
          <w:iCs/>
          <w:caps w:val="0"/>
          <w:kern w:val="0"/>
          <w:sz w:val="24"/>
          <w:szCs w:val="24"/>
        </w:rPr>
      </w:pPr>
      <w:r w:rsidRPr="00C67060">
        <w:rPr>
          <w:rFonts w:ascii="Times New Roman" w:hAnsi="Times New Roman"/>
          <w:bCs w:val="0"/>
          <w:iCs/>
          <w:caps w:val="0"/>
          <w:kern w:val="0"/>
          <w:sz w:val="24"/>
          <w:szCs w:val="24"/>
        </w:rPr>
        <w:t>ПРАВИЛА И ПРОЦЕДУРЫ РЕЗЕРВИРОВАНИЯ ТЕХНИЧЕСКИХ СРЕДСТВ, ПРОГРАММНОГО ОБЕСПЕЧЕНИЯ, БАЗ ДАННЫХ, СРЕДСТВ ЗАЩИТЫ ИНФОРМАЦИИ И ИХ ВОССТАНОВЛЕНИЯ ПРИ ВОЗНИКНОВЕНИИ НЕШТАТНЫХ СИТУАЦИЙ</w:t>
      </w:r>
    </w:p>
    <w:p w14:paraId="5F1BDD8F" w14:textId="290D6804"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Резервирование информационных ресурсов (программного обеспечения, баз данных, средств защиты информации) ИС осуществляется в соответствии с инструкцией администратора безопасности информации и в соответствии с Приложением № 3 к настоящей Политике.</w:t>
      </w:r>
    </w:p>
    <w:p w14:paraId="33BBB2CF" w14:textId="4D50E33C"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Резервирование технических средств осуществляется в соответствии с проектной документацией (эскизным проектом) на систему защиты информации ИС.</w:t>
      </w:r>
    </w:p>
    <w:p w14:paraId="79857176" w14:textId="77FDE18F"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Восстановление из резервных копий является основным методом восстановления работоспособности информационной системы после ликвидации нештатных ситуаций.</w:t>
      </w:r>
    </w:p>
    <w:p w14:paraId="3DC6EE4A" w14:textId="149268FE"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Нештатными ситуациями являются:</w:t>
      </w:r>
    </w:p>
    <w:p w14:paraId="71E8B2CC" w14:textId="287FF448" w:rsidR="004D4773" w:rsidRPr="00C67060" w:rsidRDefault="004D4773" w:rsidP="004D4773">
      <w:pPr>
        <w:pStyle w:val="13"/>
        <w:numPr>
          <w:ilvl w:val="0"/>
          <w:numId w:val="24"/>
        </w:numPr>
        <w:ind w:left="709" w:firstLine="709"/>
      </w:pPr>
      <w:r w:rsidRPr="00C67060">
        <w:t xml:space="preserve">разглашение информации ограниченного доступа сотрудниками </w:t>
      </w:r>
      <w:r w:rsidR="00197001">
        <w:t>Контрольно-счетная палата Камчатского края</w:t>
      </w:r>
      <w:r w:rsidRPr="00C67060">
        <w:t>, имеющими к ней право доступа, в том числе:</w:t>
      </w:r>
    </w:p>
    <w:p w14:paraId="072039FE" w14:textId="77777777" w:rsidR="004D4773" w:rsidRPr="00C67060" w:rsidRDefault="004D4773" w:rsidP="004D4773">
      <w:pPr>
        <w:pStyle w:val="13"/>
        <w:numPr>
          <w:ilvl w:val="1"/>
          <w:numId w:val="24"/>
        </w:numPr>
      </w:pPr>
      <w:r w:rsidRPr="00C67060">
        <w:t>разглашение информации лицам, не имеющим права доступа к защищаемой информации;</w:t>
      </w:r>
    </w:p>
    <w:p w14:paraId="7A5D7EBD" w14:textId="77777777" w:rsidR="004D4773" w:rsidRPr="00C67060" w:rsidRDefault="004D4773" w:rsidP="004D4773">
      <w:pPr>
        <w:pStyle w:val="13"/>
        <w:numPr>
          <w:ilvl w:val="1"/>
          <w:numId w:val="24"/>
        </w:numPr>
      </w:pPr>
      <w:r w:rsidRPr="00C67060">
        <w:t>передача информации по незащищенным каналам связи;</w:t>
      </w:r>
    </w:p>
    <w:p w14:paraId="6FD42513" w14:textId="77777777" w:rsidR="004D4773" w:rsidRPr="00C67060" w:rsidRDefault="004D4773" w:rsidP="004D4773">
      <w:pPr>
        <w:pStyle w:val="13"/>
        <w:numPr>
          <w:ilvl w:val="1"/>
          <w:numId w:val="24"/>
        </w:numPr>
      </w:pPr>
      <w:r w:rsidRPr="00C67060">
        <w:t>обработка информации на незащищенных технических средствах обработки информации;</w:t>
      </w:r>
    </w:p>
    <w:p w14:paraId="389F3307" w14:textId="77777777" w:rsidR="004D4773" w:rsidRPr="00C67060" w:rsidRDefault="004D4773" w:rsidP="004D4773">
      <w:pPr>
        <w:pStyle w:val="13"/>
        <w:numPr>
          <w:ilvl w:val="1"/>
          <w:numId w:val="24"/>
        </w:numPr>
      </w:pPr>
      <w:r w:rsidRPr="00C67060">
        <w:t>опубликование информации в открытой печати и других средствах массовой информации;</w:t>
      </w:r>
    </w:p>
    <w:p w14:paraId="4E756763" w14:textId="77777777" w:rsidR="004D4773" w:rsidRPr="00C67060" w:rsidRDefault="004D4773" w:rsidP="004D4773">
      <w:pPr>
        <w:pStyle w:val="13"/>
        <w:numPr>
          <w:ilvl w:val="1"/>
          <w:numId w:val="24"/>
        </w:numPr>
      </w:pPr>
      <w:r w:rsidRPr="00C67060">
        <w:lastRenderedPageBreak/>
        <w:t>передача носителя информации лицу, не имеющему права доступа к ней;</w:t>
      </w:r>
    </w:p>
    <w:p w14:paraId="090C24A0" w14:textId="77777777" w:rsidR="004D4773" w:rsidRPr="00C67060" w:rsidRDefault="004D4773" w:rsidP="004D4773">
      <w:pPr>
        <w:pStyle w:val="13"/>
        <w:numPr>
          <w:ilvl w:val="1"/>
          <w:numId w:val="24"/>
        </w:numPr>
      </w:pPr>
      <w:r w:rsidRPr="00C67060">
        <w:t>утрата носителя с информацией.</w:t>
      </w:r>
    </w:p>
    <w:p w14:paraId="31E5B191" w14:textId="77777777" w:rsidR="004D4773" w:rsidRPr="00C67060" w:rsidRDefault="004D4773" w:rsidP="004D4773">
      <w:pPr>
        <w:pStyle w:val="13"/>
        <w:numPr>
          <w:ilvl w:val="0"/>
          <w:numId w:val="24"/>
        </w:numPr>
        <w:ind w:left="709" w:firstLine="709"/>
      </w:pPr>
      <w:r w:rsidRPr="00C67060">
        <w:t>неправомерные действия со стороны лиц, имеющих право доступа к защищаемой информации:</w:t>
      </w:r>
    </w:p>
    <w:p w14:paraId="53D9DE4B" w14:textId="77777777" w:rsidR="004D4773" w:rsidRPr="00C67060" w:rsidRDefault="004D4773" w:rsidP="004D4773">
      <w:pPr>
        <w:pStyle w:val="13"/>
        <w:numPr>
          <w:ilvl w:val="1"/>
          <w:numId w:val="24"/>
        </w:numPr>
      </w:pPr>
      <w:r w:rsidRPr="00C67060">
        <w:t>несанкционированное изменение информации;</w:t>
      </w:r>
    </w:p>
    <w:p w14:paraId="6831BC2F" w14:textId="77777777" w:rsidR="004D4773" w:rsidRPr="00C67060" w:rsidRDefault="004D4773" w:rsidP="004D4773">
      <w:pPr>
        <w:pStyle w:val="13"/>
        <w:numPr>
          <w:ilvl w:val="1"/>
          <w:numId w:val="24"/>
        </w:numPr>
      </w:pPr>
      <w:r w:rsidRPr="00C67060">
        <w:t>несанкционированное копирование информации;</w:t>
      </w:r>
    </w:p>
    <w:p w14:paraId="570D4837" w14:textId="77777777" w:rsidR="004D4773" w:rsidRPr="00C67060" w:rsidRDefault="004D4773" w:rsidP="004D4773">
      <w:pPr>
        <w:pStyle w:val="13"/>
        <w:numPr>
          <w:ilvl w:val="0"/>
          <w:numId w:val="24"/>
        </w:numPr>
        <w:ind w:left="709" w:firstLine="709"/>
      </w:pPr>
      <w:r w:rsidRPr="00C67060">
        <w:t>несанкционированный доступ к защищаемой информации:</w:t>
      </w:r>
    </w:p>
    <w:p w14:paraId="33984A76" w14:textId="77777777" w:rsidR="004D4773" w:rsidRPr="00C67060" w:rsidRDefault="004D4773" w:rsidP="004D4773">
      <w:pPr>
        <w:pStyle w:val="13"/>
        <w:numPr>
          <w:ilvl w:val="1"/>
          <w:numId w:val="24"/>
        </w:numPr>
      </w:pPr>
      <w:r w:rsidRPr="00C67060">
        <w:t>несанкционированное подключение технических средств к средствам и системам ИС;</w:t>
      </w:r>
    </w:p>
    <w:p w14:paraId="746D5A98" w14:textId="77777777" w:rsidR="004D4773" w:rsidRPr="00C67060" w:rsidRDefault="004D4773" w:rsidP="004D4773">
      <w:pPr>
        <w:pStyle w:val="13"/>
        <w:numPr>
          <w:ilvl w:val="1"/>
          <w:numId w:val="24"/>
        </w:numPr>
      </w:pPr>
      <w:r w:rsidRPr="00C67060">
        <w:t>использование закладочных устройств;</w:t>
      </w:r>
    </w:p>
    <w:p w14:paraId="22396F3C" w14:textId="77777777" w:rsidR="004D4773" w:rsidRPr="00C67060" w:rsidRDefault="004D4773" w:rsidP="004D4773">
      <w:pPr>
        <w:pStyle w:val="13"/>
        <w:numPr>
          <w:ilvl w:val="1"/>
          <w:numId w:val="24"/>
        </w:numPr>
      </w:pPr>
      <w:r w:rsidRPr="00C67060">
        <w:t>использование злоумышленником легальных учетных записей пользователей для доступа к информационным ресурсам ИС;</w:t>
      </w:r>
    </w:p>
    <w:p w14:paraId="106D0793" w14:textId="77777777" w:rsidR="004D4773" w:rsidRPr="00C67060" w:rsidRDefault="004D4773" w:rsidP="004D4773">
      <w:pPr>
        <w:pStyle w:val="13"/>
        <w:numPr>
          <w:ilvl w:val="1"/>
          <w:numId w:val="24"/>
        </w:numPr>
      </w:pPr>
      <w:r w:rsidRPr="00C67060">
        <w:t>использование злоумышленником уязвимостей программного обеспечения ИС;</w:t>
      </w:r>
    </w:p>
    <w:p w14:paraId="41C83D69" w14:textId="77777777" w:rsidR="004D4773" w:rsidRPr="00C67060" w:rsidRDefault="004D4773" w:rsidP="004D4773">
      <w:pPr>
        <w:pStyle w:val="13"/>
        <w:numPr>
          <w:ilvl w:val="1"/>
          <w:numId w:val="24"/>
        </w:numPr>
      </w:pPr>
      <w:r w:rsidRPr="00C67060">
        <w:t>использование злоумышленником программных закладок;</w:t>
      </w:r>
    </w:p>
    <w:p w14:paraId="39E8C906" w14:textId="77777777" w:rsidR="004D4773" w:rsidRPr="00C67060" w:rsidRDefault="004D4773" w:rsidP="004D4773">
      <w:pPr>
        <w:pStyle w:val="13"/>
        <w:numPr>
          <w:ilvl w:val="1"/>
          <w:numId w:val="24"/>
        </w:numPr>
      </w:pPr>
      <w:r w:rsidRPr="00C67060">
        <w:t>заражение ИС злоумышленником программными вирусами;</w:t>
      </w:r>
    </w:p>
    <w:p w14:paraId="3274C9E4" w14:textId="77777777" w:rsidR="004D4773" w:rsidRPr="00C67060" w:rsidRDefault="004D4773" w:rsidP="004D4773">
      <w:pPr>
        <w:pStyle w:val="13"/>
        <w:numPr>
          <w:ilvl w:val="1"/>
          <w:numId w:val="24"/>
        </w:numPr>
      </w:pPr>
      <w:r w:rsidRPr="00C67060">
        <w:t>хищение носителей информации;</w:t>
      </w:r>
    </w:p>
    <w:p w14:paraId="4571FA15" w14:textId="77777777" w:rsidR="004D4773" w:rsidRPr="00C67060" w:rsidRDefault="004D4773" w:rsidP="004D4773">
      <w:pPr>
        <w:pStyle w:val="13"/>
        <w:numPr>
          <w:ilvl w:val="1"/>
          <w:numId w:val="24"/>
        </w:numPr>
      </w:pPr>
      <w:r w:rsidRPr="00C67060">
        <w:t>нарушение функционирования технических средств обработки информации;</w:t>
      </w:r>
    </w:p>
    <w:p w14:paraId="4093D1B1" w14:textId="77777777" w:rsidR="004D4773" w:rsidRPr="00C67060" w:rsidRDefault="004D4773" w:rsidP="004D4773">
      <w:pPr>
        <w:pStyle w:val="13"/>
        <w:numPr>
          <w:ilvl w:val="1"/>
          <w:numId w:val="24"/>
        </w:numPr>
      </w:pPr>
      <w:r w:rsidRPr="00C67060">
        <w:t>блокирование доступа к защищаемой информации путем перегрузки технических средств обработки информации ложными заявками на ее обработку;</w:t>
      </w:r>
    </w:p>
    <w:p w14:paraId="01E059E2" w14:textId="77777777" w:rsidR="004D4773" w:rsidRPr="00C67060" w:rsidRDefault="004D4773" w:rsidP="004D4773">
      <w:pPr>
        <w:pStyle w:val="13"/>
        <w:numPr>
          <w:ilvl w:val="1"/>
          <w:numId w:val="24"/>
        </w:numPr>
      </w:pPr>
      <w:r w:rsidRPr="00C67060">
        <w:t>дефекты, сбои, отказы, аварии технических средств и систем ИС;</w:t>
      </w:r>
    </w:p>
    <w:p w14:paraId="16E4D9C4" w14:textId="77777777" w:rsidR="004D4773" w:rsidRPr="00C67060" w:rsidRDefault="004D4773" w:rsidP="004D4773">
      <w:pPr>
        <w:pStyle w:val="13"/>
        <w:numPr>
          <w:ilvl w:val="1"/>
          <w:numId w:val="24"/>
        </w:numPr>
      </w:pPr>
      <w:r w:rsidRPr="00C67060">
        <w:t>дефекты, сбои, отказы программного обеспечения ИС;</w:t>
      </w:r>
    </w:p>
    <w:p w14:paraId="6483038D" w14:textId="77777777" w:rsidR="004D4773" w:rsidRPr="00C67060" w:rsidRDefault="004D4773" w:rsidP="004D4773">
      <w:pPr>
        <w:pStyle w:val="13"/>
        <w:numPr>
          <w:ilvl w:val="1"/>
          <w:numId w:val="24"/>
        </w:numPr>
      </w:pPr>
      <w:r w:rsidRPr="00C67060">
        <w:t>сбои, отказы и аварии систем обеспечения ИС;</w:t>
      </w:r>
    </w:p>
    <w:p w14:paraId="112C36C8" w14:textId="77777777" w:rsidR="004D4773" w:rsidRPr="00C67060" w:rsidRDefault="004D4773" w:rsidP="004D4773">
      <w:pPr>
        <w:pStyle w:val="13"/>
        <w:numPr>
          <w:ilvl w:val="0"/>
          <w:numId w:val="24"/>
        </w:numPr>
        <w:ind w:left="709" w:firstLine="709"/>
      </w:pPr>
      <w:r w:rsidRPr="00C67060">
        <w:t>природные явления, стихийные бедствия:</w:t>
      </w:r>
    </w:p>
    <w:p w14:paraId="683E421D" w14:textId="77777777" w:rsidR="004D4773" w:rsidRPr="00C67060" w:rsidRDefault="004D4773" w:rsidP="004D4773">
      <w:pPr>
        <w:pStyle w:val="13"/>
        <w:numPr>
          <w:ilvl w:val="1"/>
          <w:numId w:val="24"/>
        </w:numPr>
      </w:pPr>
      <w:r w:rsidRPr="00C67060">
        <w:t>термические, климатические факторы (аномально низкие или аномально высокие температуры воздуха, пожары, наводнения, снегопады и т. д.);</w:t>
      </w:r>
    </w:p>
    <w:p w14:paraId="377B39DD" w14:textId="77777777" w:rsidR="004D4773" w:rsidRPr="00C67060" w:rsidRDefault="004D4773" w:rsidP="004D4773">
      <w:pPr>
        <w:pStyle w:val="13"/>
        <w:numPr>
          <w:ilvl w:val="1"/>
          <w:numId w:val="24"/>
        </w:numPr>
      </w:pPr>
      <w:r w:rsidRPr="00C67060">
        <w:t>механические факторы (повреждения зданий, землетрясения и т. д.);</w:t>
      </w:r>
    </w:p>
    <w:p w14:paraId="0D679946" w14:textId="77777777" w:rsidR="004D4773" w:rsidRPr="00C67060" w:rsidRDefault="004D4773" w:rsidP="004D4773">
      <w:pPr>
        <w:pStyle w:val="13"/>
        <w:numPr>
          <w:ilvl w:val="1"/>
          <w:numId w:val="24"/>
        </w:numPr>
      </w:pPr>
      <w:r w:rsidRPr="00C67060">
        <w:t>электромагнитные факторы (отключение электропитания, скачки напряжения, удары молний и т. д.).</w:t>
      </w:r>
    </w:p>
    <w:p w14:paraId="0B087DFA" w14:textId="5A3142F7"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lastRenderedPageBreak/>
        <w:t>В случае возникновения нештатной ситуации, порядок действий при которой не регламентирован настоящей Политикой, Администратором, Ответственным и ГРИИБ вырабатывается конкретный план действий с учетом текущей ситуации.</w:t>
      </w:r>
    </w:p>
    <w:p w14:paraId="2021950B" w14:textId="51CD92AE"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Порядок оповещения должностных лиц и сроки выполнения мероприятий при нештатных ситуациях определены в Приложении № 4 настоящей Политики.</w:t>
      </w:r>
    </w:p>
    <w:p w14:paraId="40C20771" w14:textId="2FA8FBD5"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С целью усовершенствования координации действий должностных лиц по реагированию на нештатные ситуации должны проводиться регулярные тренировки по различным видам нештатных ситуаций. В случае выявления, по результатам тренировок, изъянов в положениях настоящей Политики, касающихся реагирования на нештатные ситуации, в нее могут вноситься изменения.</w:t>
      </w:r>
    </w:p>
    <w:p w14:paraId="2E47C520" w14:textId="0E655E9E"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Инциденты безопасности информации также являются нештатной ситуацией. При выявлении нештатных ситуаций, повлекших нарушение целостности, доступности или конфиденциальности защищаемой информации по вине внутреннего или внешнего нарушителя, созывается ГРИИБ, которая действует в соответствии с инструкцией по реагированию на инциденты информационной безопасности.</w:t>
      </w:r>
    </w:p>
    <w:p w14:paraId="5C5D4A13" w14:textId="25DE22D0"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В случае сбоев, отказов и аварий систем электроснабжения, вентиляции, других обеспечивающих инженерных систем предпринимаются следующие действия:</w:t>
      </w:r>
    </w:p>
    <w:p w14:paraId="60CDBBD0" w14:textId="77777777" w:rsidR="004D4773" w:rsidRPr="00C67060" w:rsidRDefault="004D4773" w:rsidP="004D4773">
      <w:pPr>
        <w:pStyle w:val="13"/>
        <w:numPr>
          <w:ilvl w:val="0"/>
          <w:numId w:val="24"/>
        </w:numPr>
        <w:ind w:left="709" w:firstLine="709"/>
      </w:pPr>
      <w:r w:rsidRPr="00C67060">
        <w:t>корректное отключение технических средств ИС до истощения ресурса источников бесперебойного питания, перегрева технических средств и до наступления других негативных последствий;</w:t>
      </w:r>
    </w:p>
    <w:p w14:paraId="4FAB0018" w14:textId="77777777" w:rsidR="004D4773" w:rsidRPr="00C67060" w:rsidRDefault="004D4773" w:rsidP="004D4773">
      <w:pPr>
        <w:pStyle w:val="13"/>
        <w:numPr>
          <w:ilvl w:val="0"/>
          <w:numId w:val="24"/>
        </w:numPr>
        <w:ind w:left="709" w:firstLine="709"/>
      </w:pPr>
      <w:r w:rsidRPr="00C67060">
        <w:t>предпринимаются меры по устранению причин, вызвавших сбои, отказы и аварии средств и систем ИС, а также меры по замене/ремонту вышедших из строя средств и систем;</w:t>
      </w:r>
    </w:p>
    <w:p w14:paraId="6E2F67EA" w14:textId="77777777" w:rsidR="004D4773" w:rsidRPr="00C67060" w:rsidRDefault="004D4773" w:rsidP="004D4773">
      <w:pPr>
        <w:pStyle w:val="13"/>
        <w:numPr>
          <w:ilvl w:val="0"/>
          <w:numId w:val="24"/>
        </w:numPr>
        <w:ind w:left="709" w:firstLine="709"/>
      </w:pPr>
      <w:r w:rsidRPr="00C67060">
        <w:t>в случае потери/утраты защищаемых данных или нарушения целостности программного обеспечения, баз данных, средств защиты информации, Администратор восстанавливает их из резервных копий.</w:t>
      </w:r>
    </w:p>
    <w:p w14:paraId="794B55AD" w14:textId="2B3522A4" w:rsidR="004D4773" w:rsidRPr="00C67060" w:rsidRDefault="004D4773" w:rsidP="004D4773">
      <w:pPr>
        <w:pStyle w:val="a5"/>
        <w:numPr>
          <w:ilvl w:val="1"/>
          <w:numId w:val="5"/>
        </w:numPr>
        <w:spacing w:after="0" w:line="360" w:lineRule="auto"/>
        <w:ind w:left="0" w:firstLine="709"/>
        <w:contextualSpacing w:val="0"/>
        <w:jc w:val="both"/>
        <w:rPr>
          <w:rFonts w:ascii="Times New Roman" w:hAnsi="Times New Roman"/>
          <w:sz w:val="24"/>
          <w:szCs w:val="24"/>
        </w:rPr>
      </w:pPr>
      <w:r w:rsidRPr="00C67060">
        <w:rPr>
          <w:rFonts w:ascii="Times New Roman" w:hAnsi="Times New Roman"/>
          <w:sz w:val="24"/>
          <w:szCs w:val="24"/>
        </w:rPr>
        <w:t>В случае нештатных ситуаций, связанных со стихийными бедствиями и деструктивными природными явлениями, выполняются следующие действия:</w:t>
      </w:r>
    </w:p>
    <w:p w14:paraId="0050E833" w14:textId="77777777" w:rsidR="004D4773" w:rsidRPr="00C67060" w:rsidRDefault="004D4773" w:rsidP="004D4773">
      <w:pPr>
        <w:pStyle w:val="13"/>
        <w:numPr>
          <w:ilvl w:val="0"/>
          <w:numId w:val="24"/>
        </w:numPr>
        <w:ind w:left="709" w:firstLine="709"/>
      </w:pPr>
      <w:r w:rsidRPr="00C67060">
        <w:t>Пользователи корректно отключают и обесточивают свои рабочие места;</w:t>
      </w:r>
    </w:p>
    <w:p w14:paraId="3AE8AA6B" w14:textId="77777777" w:rsidR="004D4773" w:rsidRPr="00C67060" w:rsidRDefault="004D4773" w:rsidP="004D4773">
      <w:pPr>
        <w:pStyle w:val="13"/>
        <w:numPr>
          <w:ilvl w:val="0"/>
          <w:numId w:val="24"/>
        </w:numPr>
        <w:ind w:left="709" w:firstLine="709"/>
      </w:pPr>
      <w:r w:rsidRPr="00C67060">
        <w:t>системные администраторы корректно отключают и обесточивают серверы и сетевое оборудование;</w:t>
      </w:r>
    </w:p>
    <w:p w14:paraId="0ADEA610" w14:textId="77777777" w:rsidR="004D4773" w:rsidRPr="00C67060" w:rsidRDefault="004D4773" w:rsidP="004D4773">
      <w:pPr>
        <w:pStyle w:val="13"/>
        <w:numPr>
          <w:ilvl w:val="0"/>
          <w:numId w:val="24"/>
        </w:numPr>
        <w:ind w:left="709" w:firstLine="709"/>
      </w:pPr>
      <w:r w:rsidRPr="00C67060">
        <w:t>Администратор предпринимает меры к эвакуации носителей информации и носителей резервных копий;</w:t>
      </w:r>
    </w:p>
    <w:p w14:paraId="1A9577DA" w14:textId="77777777" w:rsidR="004D4773" w:rsidRPr="00C67060" w:rsidRDefault="004D4773" w:rsidP="004D4773">
      <w:pPr>
        <w:pStyle w:val="13"/>
        <w:numPr>
          <w:ilvl w:val="0"/>
          <w:numId w:val="24"/>
        </w:numPr>
        <w:ind w:left="709" w:firstLine="709"/>
      </w:pPr>
      <w:r w:rsidRPr="00C67060">
        <w:lastRenderedPageBreak/>
        <w:t>в случае нарушения корректной работы технических средств в ИС в результате стихийных бедствий или природных явлений принимаются меры по ремонту/замене вышедшего из строя оборудования;</w:t>
      </w:r>
    </w:p>
    <w:p w14:paraId="732396F9" w14:textId="77777777" w:rsidR="004D4773" w:rsidRPr="00C67060" w:rsidRDefault="004D4773" w:rsidP="004D4773">
      <w:pPr>
        <w:pStyle w:val="13"/>
        <w:numPr>
          <w:ilvl w:val="0"/>
          <w:numId w:val="24"/>
        </w:numPr>
        <w:ind w:left="709" w:firstLine="709"/>
      </w:pPr>
      <w:r w:rsidRPr="00C67060">
        <w:t>в случае потери/утраты защищаемых данных или нарушения целостности программного обеспечения, баз данных, средств защиты информации, в результате стихийных бедствий или природных явлений, Администратор восстанавливает их из резервных копий;</w:t>
      </w:r>
    </w:p>
    <w:p w14:paraId="3763B1D0" w14:textId="77777777" w:rsidR="004D4773" w:rsidRPr="00C67060" w:rsidRDefault="004D4773" w:rsidP="004D4773">
      <w:pPr>
        <w:pStyle w:val="13"/>
        <w:numPr>
          <w:ilvl w:val="0"/>
          <w:numId w:val="24"/>
        </w:numPr>
        <w:ind w:left="709" w:firstLine="709"/>
      </w:pPr>
      <w:r w:rsidRPr="00C67060">
        <w:t>в случае стихийных бедствий/природных явлений, опасных для жизни человека, в первую очередь организуется эвакуация сотрудников и только по возможности организуется эвакуация технических средств, носителей информации и носителей с резервными копиями.</w:t>
      </w:r>
    </w:p>
    <w:p w14:paraId="7050CB32" w14:textId="73580671" w:rsidR="00C67060" w:rsidRPr="00C67060" w:rsidRDefault="00C67060">
      <w:pPr>
        <w:rPr>
          <w:rFonts w:ascii="Times New Roman" w:eastAsia="Times New Roman" w:hAnsi="Times New Roman" w:cs="Times New Roman"/>
          <w:b/>
          <w:bCs/>
          <w:caps/>
          <w:kern w:val="32"/>
          <w:sz w:val="24"/>
          <w:szCs w:val="24"/>
          <w:lang w:eastAsia="ru-RU"/>
        </w:rPr>
      </w:pPr>
      <w:r w:rsidRPr="00C67060">
        <w:rPr>
          <w:rFonts w:ascii="Times New Roman" w:hAnsi="Times New Roman" w:cs="Times New Roman"/>
          <w:sz w:val="24"/>
          <w:szCs w:val="24"/>
        </w:rPr>
        <w:br w:type="page"/>
      </w:r>
    </w:p>
    <w:p w14:paraId="6B34ECCB" w14:textId="77777777" w:rsidR="00C67060" w:rsidRPr="00197001" w:rsidRDefault="00C67060" w:rsidP="00C67060">
      <w:pPr>
        <w:spacing w:after="0" w:line="240" w:lineRule="auto"/>
        <w:jc w:val="right"/>
        <w:rPr>
          <w:rFonts w:ascii="Times New Roman" w:hAnsi="Times New Roman" w:cs="Times New Roman"/>
        </w:rPr>
      </w:pPr>
      <w:r w:rsidRPr="00197001">
        <w:rPr>
          <w:rFonts w:ascii="Times New Roman" w:hAnsi="Times New Roman" w:cs="Times New Roman"/>
        </w:rPr>
        <w:lastRenderedPageBreak/>
        <w:t>Приложение № 1 к Политике информационной безопасности</w:t>
      </w:r>
    </w:p>
    <w:p w14:paraId="686D070E" w14:textId="437C1FFC" w:rsidR="00C67060" w:rsidRPr="00197001" w:rsidRDefault="00C67060" w:rsidP="00C67060">
      <w:pPr>
        <w:spacing w:after="0" w:line="240" w:lineRule="auto"/>
        <w:jc w:val="right"/>
        <w:rPr>
          <w:rFonts w:ascii="Times New Roman" w:hAnsi="Times New Roman" w:cs="Times New Roman"/>
        </w:rPr>
      </w:pPr>
      <w:r w:rsidRPr="00197001">
        <w:rPr>
          <w:rFonts w:ascii="Times New Roman" w:hAnsi="Times New Roman" w:cs="Times New Roman"/>
        </w:rPr>
        <w:t xml:space="preserve">в </w:t>
      </w:r>
      <w:r w:rsidR="00197001" w:rsidRPr="00197001">
        <w:rPr>
          <w:rFonts w:ascii="Times New Roman" w:hAnsi="Times New Roman" w:cs="Times New Roman"/>
        </w:rPr>
        <w:t>Контрольно-счетная палата Камчатского края</w:t>
      </w:r>
      <w:r w:rsidRPr="00197001">
        <w:rPr>
          <w:rFonts w:ascii="Times New Roman" w:hAnsi="Times New Roman" w:cs="Times New Roman"/>
        </w:rPr>
        <w:t>, утвержденной приказом</w:t>
      </w:r>
    </w:p>
    <w:p w14:paraId="39B47FB9" w14:textId="77777777" w:rsidR="00C67060" w:rsidRPr="00C67060" w:rsidRDefault="00C67060" w:rsidP="00C67060">
      <w:pPr>
        <w:spacing w:after="0" w:line="240" w:lineRule="auto"/>
        <w:jc w:val="right"/>
        <w:rPr>
          <w:rFonts w:ascii="Times New Roman" w:hAnsi="Times New Roman" w:cs="Times New Roman"/>
        </w:rPr>
      </w:pPr>
      <w:r w:rsidRPr="00197001">
        <w:rPr>
          <w:rFonts w:ascii="Times New Roman" w:hAnsi="Times New Roman" w:cs="Times New Roman"/>
        </w:rPr>
        <w:t>от «___» __________ 20___г. № __________</w:t>
      </w:r>
    </w:p>
    <w:p w14:paraId="5C94BBAA" w14:textId="77777777" w:rsidR="00C67060" w:rsidRPr="00C67060" w:rsidRDefault="00C67060" w:rsidP="00C67060">
      <w:pPr>
        <w:pStyle w:val="a5"/>
        <w:ind w:left="1800"/>
        <w:jc w:val="right"/>
        <w:rPr>
          <w:rFonts w:ascii="Times New Roman" w:hAnsi="Times New Roman"/>
        </w:rPr>
      </w:pPr>
    </w:p>
    <w:p w14:paraId="50F05255" w14:textId="77777777" w:rsidR="00C67060" w:rsidRPr="00C67060" w:rsidRDefault="00C67060" w:rsidP="00C67060">
      <w:pPr>
        <w:pStyle w:val="a5"/>
        <w:ind w:left="1800"/>
        <w:rPr>
          <w:rFonts w:ascii="Times New Roman" w:hAnsi="Times New Roman"/>
        </w:rPr>
      </w:pPr>
    </w:p>
    <w:p w14:paraId="2E935E19" w14:textId="77777777" w:rsidR="00C67060" w:rsidRPr="00197001" w:rsidRDefault="00C67060" w:rsidP="00C67060">
      <w:pPr>
        <w:pStyle w:val="3"/>
        <w:numPr>
          <w:ilvl w:val="0"/>
          <w:numId w:val="0"/>
        </w:numPr>
        <w:spacing w:before="0" w:after="0"/>
        <w:jc w:val="center"/>
        <w:rPr>
          <w:rFonts w:ascii="Times New Roman" w:hAnsi="Times New Roman"/>
          <w:szCs w:val="24"/>
        </w:rPr>
      </w:pPr>
      <w:r w:rsidRPr="00197001">
        <w:rPr>
          <w:rFonts w:ascii="Times New Roman" w:hAnsi="Times New Roman"/>
          <w:szCs w:val="24"/>
        </w:rPr>
        <w:t>ЗАЯВКА</w:t>
      </w:r>
    </w:p>
    <w:p w14:paraId="668DA90A" w14:textId="77777777" w:rsidR="00C67060" w:rsidRPr="00197001" w:rsidRDefault="00C67060" w:rsidP="00C67060">
      <w:pPr>
        <w:pStyle w:val="3"/>
        <w:numPr>
          <w:ilvl w:val="0"/>
          <w:numId w:val="0"/>
        </w:numPr>
        <w:spacing w:before="0" w:after="0"/>
        <w:jc w:val="center"/>
        <w:rPr>
          <w:rFonts w:ascii="Times New Roman" w:hAnsi="Times New Roman"/>
          <w:szCs w:val="24"/>
        </w:rPr>
      </w:pPr>
      <w:r w:rsidRPr="00197001">
        <w:rPr>
          <w:rFonts w:ascii="Times New Roman" w:hAnsi="Times New Roman"/>
          <w:szCs w:val="24"/>
        </w:rPr>
        <w:t xml:space="preserve">на внесение изменений в списки пользователей </w:t>
      </w:r>
      <w:r w:rsidRPr="00197001">
        <w:rPr>
          <w:rFonts w:ascii="Times New Roman" w:hAnsi="Times New Roman"/>
          <w:szCs w:val="24"/>
        </w:rPr>
        <w:br/>
        <w:t xml:space="preserve">и наделение пользователей полномочиями доступа к ресурсам </w:t>
      </w:r>
    </w:p>
    <w:p w14:paraId="639ADB2B" w14:textId="77777777" w:rsidR="00C67060" w:rsidRPr="00C67060" w:rsidRDefault="00C67060" w:rsidP="00C67060">
      <w:pPr>
        <w:numPr>
          <w:ilvl w:val="12"/>
          <w:numId w:val="0"/>
        </w:numPr>
        <w:spacing w:after="0" w:line="240" w:lineRule="auto"/>
        <w:contextualSpacing/>
        <w:jc w:val="center"/>
        <w:rPr>
          <w:rFonts w:ascii="Times New Roman" w:hAnsi="Times New Roman" w:cs="Times New Roman"/>
          <w:b/>
        </w:rPr>
      </w:pPr>
      <w:r w:rsidRPr="00C67060">
        <w:rPr>
          <w:rFonts w:ascii="Times New Roman" w:hAnsi="Times New Roman" w:cs="Times New Roman"/>
          <w:b/>
        </w:rPr>
        <w:t>__________________________________________________________</w:t>
      </w:r>
    </w:p>
    <w:p w14:paraId="46D6E819" w14:textId="77777777" w:rsidR="00C67060" w:rsidRPr="00C67060" w:rsidRDefault="00C67060" w:rsidP="00C67060">
      <w:pPr>
        <w:numPr>
          <w:ilvl w:val="12"/>
          <w:numId w:val="0"/>
        </w:numPr>
        <w:spacing w:after="0" w:line="240" w:lineRule="auto"/>
        <w:contextualSpacing/>
        <w:jc w:val="center"/>
        <w:rPr>
          <w:rFonts w:ascii="Times New Roman" w:hAnsi="Times New Roman" w:cs="Times New Roman"/>
          <w:b/>
          <w:sz w:val="16"/>
          <w:szCs w:val="16"/>
        </w:rPr>
      </w:pPr>
      <w:r w:rsidRPr="00C67060">
        <w:rPr>
          <w:rFonts w:ascii="Times New Roman" w:hAnsi="Times New Roman" w:cs="Times New Roman"/>
          <w:b/>
          <w:sz w:val="16"/>
          <w:szCs w:val="16"/>
        </w:rPr>
        <w:t>(наименование информационной системы)</w:t>
      </w:r>
    </w:p>
    <w:p w14:paraId="3D92DB01" w14:textId="77777777" w:rsidR="00C67060" w:rsidRPr="00C67060" w:rsidRDefault="00C67060" w:rsidP="00C67060">
      <w:pPr>
        <w:numPr>
          <w:ilvl w:val="12"/>
          <w:numId w:val="0"/>
        </w:numPr>
        <w:jc w:val="center"/>
        <w:rPr>
          <w:rFonts w:ascii="Times New Roman" w:hAnsi="Times New Roman" w:cs="Times New Roman"/>
        </w:rPr>
      </w:pPr>
    </w:p>
    <w:p w14:paraId="45E8799F" w14:textId="77777777" w:rsidR="00C67060" w:rsidRPr="00197001" w:rsidRDefault="00C67060" w:rsidP="00C67060">
      <w:pPr>
        <w:pStyle w:val="a7"/>
        <w:spacing w:line="240" w:lineRule="auto"/>
        <w:contextualSpacing/>
        <w:jc w:val="both"/>
        <w:rPr>
          <w:szCs w:val="24"/>
        </w:rPr>
      </w:pPr>
      <w:r w:rsidRPr="00197001">
        <w:rPr>
          <w:szCs w:val="24"/>
        </w:rPr>
        <w:t>Прошу зарегистрировать пользователя (исключить из списка пользователей, изменить полномочия пользователя)</w:t>
      </w:r>
    </w:p>
    <w:p w14:paraId="028EB4D0" w14:textId="77777777" w:rsidR="00C67060" w:rsidRPr="00C67060" w:rsidRDefault="00C67060" w:rsidP="00C67060">
      <w:pPr>
        <w:numPr>
          <w:ilvl w:val="12"/>
          <w:numId w:val="0"/>
        </w:numPr>
        <w:spacing w:line="240" w:lineRule="auto"/>
        <w:contextualSpacing/>
        <w:jc w:val="center"/>
        <w:rPr>
          <w:rFonts w:ascii="Times New Roman" w:hAnsi="Times New Roman" w:cs="Times New Roman"/>
          <w:sz w:val="16"/>
          <w:szCs w:val="16"/>
        </w:rPr>
      </w:pPr>
      <w:r w:rsidRPr="00C67060">
        <w:rPr>
          <w:rFonts w:ascii="Times New Roman" w:hAnsi="Times New Roman" w:cs="Times New Roman"/>
          <w:sz w:val="16"/>
          <w:szCs w:val="16"/>
        </w:rPr>
        <w:t>(нужное подчеркнуть)</w:t>
      </w:r>
    </w:p>
    <w:p w14:paraId="37BB4031" w14:textId="1822F21B" w:rsidR="00C67060" w:rsidRPr="00930129" w:rsidRDefault="00C67060" w:rsidP="00C67060">
      <w:pPr>
        <w:pStyle w:val="23"/>
        <w:spacing w:line="240" w:lineRule="auto"/>
        <w:contextualSpacing/>
        <w:rPr>
          <w:rFonts w:ascii="Times New Roman" w:hAnsi="Times New Roman" w:cs="Times New Roman"/>
        </w:rPr>
      </w:pPr>
      <w:r w:rsidRPr="00C67060">
        <w:rPr>
          <w:rFonts w:ascii="Times New Roman" w:hAnsi="Times New Roman" w:cs="Times New Roman"/>
        </w:rPr>
        <w:t>____________________________________________________________________________</w:t>
      </w:r>
      <w:r w:rsidRPr="00930129">
        <w:rPr>
          <w:rFonts w:ascii="Times New Roman" w:hAnsi="Times New Roman" w:cs="Times New Roman"/>
        </w:rPr>
        <w:t>_________</w:t>
      </w:r>
    </w:p>
    <w:p w14:paraId="259A6D39" w14:textId="77777777" w:rsidR="00C67060" w:rsidRPr="00C67060" w:rsidRDefault="00C67060" w:rsidP="00C67060">
      <w:pPr>
        <w:numPr>
          <w:ilvl w:val="12"/>
          <w:numId w:val="0"/>
        </w:numPr>
        <w:jc w:val="center"/>
        <w:rPr>
          <w:rStyle w:val="24"/>
          <w:rFonts w:ascii="Times New Roman" w:hAnsi="Times New Roman" w:cs="Times New Roman"/>
        </w:rPr>
      </w:pPr>
      <w:r w:rsidRPr="00C67060">
        <w:rPr>
          <w:rFonts w:ascii="Times New Roman" w:hAnsi="Times New Roman" w:cs="Times New Roman"/>
          <w:sz w:val="16"/>
        </w:rPr>
        <w:t>(должность с указанием подразделения)</w:t>
      </w:r>
      <w:r w:rsidRPr="00C67060">
        <w:rPr>
          <w:rStyle w:val="24"/>
          <w:rFonts w:ascii="Times New Roman" w:hAnsi="Times New Roman" w:cs="Times New Roman"/>
        </w:rPr>
        <w:t xml:space="preserve"> </w:t>
      </w:r>
    </w:p>
    <w:p w14:paraId="7891EB62" w14:textId="525A73C7" w:rsidR="00C67060" w:rsidRPr="00C67060" w:rsidRDefault="00C67060" w:rsidP="00C67060">
      <w:pPr>
        <w:numPr>
          <w:ilvl w:val="12"/>
          <w:numId w:val="0"/>
        </w:numPr>
        <w:jc w:val="center"/>
        <w:rPr>
          <w:rStyle w:val="24"/>
          <w:rFonts w:ascii="Times New Roman" w:hAnsi="Times New Roman" w:cs="Times New Roman"/>
        </w:rPr>
      </w:pPr>
      <w:r w:rsidRPr="00C67060">
        <w:rPr>
          <w:rStyle w:val="24"/>
          <w:rFonts w:ascii="Times New Roman" w:hAnsi="Times New Roman" w:cs="Times New Roman"/>
        </w:rPr>
        <w:t xml:space="preserve">_____________________________________________________________________________________ </w:t>
      </w:r>
      <w:r w:rsidRPr="00C67060">
        <w:rPr>
          <w:rFonts w:ascii="Times New Roman" w:hAnsi="Times New Roman" w:cs="Times New Roman"/>
          <w:sz w:val="16"/>
        </w:rPr>
        <w:t xml:space="preserve">(фамилия имя и отчество сотрудника) </w:t>
      </w:r>
    </w:p>
    <w:p w14:paraId="11001447" w14:textId="77777777" w:rsidR="00C67060" w:rsidRPr="00197001" w:rsidRDefault="00C67060" w:rsidP="00C67060">
      <w:pPr>
        <w:pStyle w:val="a7"/>
        <w:spacing w:line="240" w:lineRule="auto"/>
        <w:ind w:firstLine="0"/>
        <w:contextualSpacing/>
        <w:jc w:val="both"/>
        <w:rPr>
          <w:szCs w:val="24"/>
        </w:rPr>
      </w:pPr>
      <w:r w:rsidRPr="00197001">
        <w:rPr>
          <w:szCs w:val="24"/>
        </w:rPr>
        <w:t xml:space="preserve">предоставив ему полномочия, необходимые (лишив его полномочий, излишних) </w:t>
      </w:r>
    </w:p>
    <w:p w14:paraId="4B169D11" w14:textId="77777777" w:rsidR="00C67060" w:rsidRPr="00C67060" w:rsidRDefault="00C67060" w:rsidP="00C67060">
      <w:pPr>
        <w:numPr>
          <w:ilvl w:val="12"/>
          <w:numId w:val="0"/>
        </w:numPr>
        <w:spacing w:line="240" w:lineRule="auto"/>
        <w:contextualSpacing/>
        <w:jc w:val="center"/>
        <w:rPr>
          <w:rFonts w:ascii="Times New Roman" w:hAnsi="Times New Roman" w:cs="Times New Roman"/>
          <w:sz w:val="16"/>
          <w:szCs w:val="16"/>
        </w:rPr>
      </w:pPr>
      <w:r w:rsidRPr="00C67060">
        <w:rPr>
          <w:rFonts w:ascii="Times New Roman" w:hAnsi="Times New Roman" w:cs="Times New Roman"/>
          <w:sz w:val="16"/>
          <w:szCs w:val="16"/>
        </w:rPr>
        <w:t xml:space="preserve">(нужное подчеркнуть) </w:t>
      </w:r>
    </w:p>
    <w:p w14:paraId="3D9474A3" w14:textId="77777777" w:rsidR="00C67060" w:rsidRPr="00C67060" w:rsidRDefault="00C67060" w:rsidP="00C67060">
      <w:pPr>
        <w:numPr>
          <w:ilvl w:val="12"/>
          <w:numId w:val="0"/>
        </w:numPr>
        <w:jc w:val="center"/>
        <w:rPr>
          <w:rFonts w:ascii="Times New Roman" w:hAnsi="Times New Roman" w:cs="Times New Roman"/>
          <w:sz w:val="16"/>
          <w:szCs w:val="16"/>
        </w:rPr>
      </w:pPr>
    </w:p>
    <w:p w14:paraId="034B546E" w14:textId="77777777" w:rsidR="00C67060" w:rsidRPr="00197001" w:rsidRDefault="00C67060" w:rsidP="00C67060">
      <w:pPr>
        <w:pStyle w:val="a7"/>
        <w:spacing w:line="240" w:lineRule="auto"/>
        <w:ind w:firstLine="0"/>
        <w:contextualSpacing/>
        <w:jc w:val="both"/>
        <w:rPr>
          <w:rStyle w:val="24"/>
          <w:szCs w:val="24"/>
        </w:rPr>
      </w:pPr>
      <w:r w:rsidRPr="00197001">
        <w:rPr>
          <w:szCs w:val="24"/>
        </w:rPr>
        <w:t xml:space="preserve">для решения задач: </w:t>
      </w:r>
    </w:p>
    <w:p w14:paraId="16CFF8A7" w14:textId="13CFACA2" w:rsidR="00C67060" w:rsidRDefault="00C67060" w:rsidP="00C67060">
      <w:pPr>
        <w:numPr>
          <w:ilvl w:val="12"/>
          <w:numId w:val="0"/>
        </w:numPr>
        <w:spacing w:after="0"/>
        <w:rPr>
          <w:lang w:val="en-US"/>
        </w:rPr>
      </w:pPr>
      <w:r w:rsidRPr="00C67060">
        <w:t>___________________________________________________________________________</w:t>
      </w:r>
      <w:r>
        <w:rPr>
          <w:lang w:val="en-US"/>
        </w:rPr>
        <w:t>__________</w:t>
      </w:r>
    </w:p>
    <w:p w14:paraId="0E3D362D" w14:textId="77777777" w:rsidR="00C67060" w:rsidRDefault="00C67060" w:rsidP="00C67060">
      <w:pPr>
        <w:numPr>
          <w:ilvl w:val="12"/>
          <w:numId w:val="0"/>
        </w:numPr>
        <w:spacing w:after="0" w:line="240" w:lineRule="auto"/>
        <w:jc w:val="center"/>
        <w:rPr>
          <w:rFonts w:ascii="Times New Roman" w:hAnsi="Times New Roman" w:cs="Times New Roman"/>
          <w:sz w:val="16"/>
        </w:rPr>
      </w:pPr>
      <w:r w:rsidRPr="00C67060">
        <w:rPr>
          <w:rFonts w:ascii="Times New Roman" w:hAnsi="Times New Roman" w:cs="Times New Roman"/>
          <w:sz w:val="16"/>
        </w:rPr>
        <w:t>(список задач)</w:t>
      </w:r>
    </w:p>
    <w:p w14:paraId="287605E4" w14:textId="3D28CD2A" w:rsidR="00C67060" w:rsidRPr="00C67060" w:rsidRDefault="00C67060" w:rsidP="00C67060">
      <w:pPr>
        <w:numPr>
          <w:ilvl w:val="12"/>
          <w:numId w:val="0"/>
        </w:numPr>
        <w:rPr>
          <w:rFonts w:ascii="Times New Roman" w:hAnsi="Times New Roman" w:cs="Times New Roman"/>
          <w:sz w:val="16"/>
          <w:lang w:val="en-US"/>
        </w:rPr>
      </w:pPr>
      <w:r w:rsidRPr="00C67060">
        <w:t>_____________________________________________________________________________</w:t>
      </w:r>
      <w:r>
        <w:rPr>
          <w:lang w:val="en-US"/>
        </w:rPr>
        <w:t>________</w:t>
      </w:r>
    </w:p>
    <w:p w14:paraId="52CCBCA4" w14:textId="1E661860" w:rsidR="00C67060" w:rsidRPr="00C67060" w:rsidRDefault="00C67060" w:rsidP="00C67060">
      <w:pPr>
        <w:pStyle w:val="23"/>
        <w:spacing w:line="240" w:lineRule="auto"/>
        <w:contextualSpacing/>
        <w:rPr>
          <w:rFonts w:ascii="Times New Roman" w:hAnsi="Times New Roman" w:cs="Times New Roman"/>
          <w:lang w:val="en-US"/>
        </w:rPr>
      </w:pPr>
      <w:r w:rsidRPr="00C67060">
        <w:t>___________________________________________________________________________</w:t>
      </w:r>
      <w:r>
        <w:rPr>
          <w:lang w:val="en-US"/>
        </w:rPr>
        <w:t>__________</w:t>
      </w:r>
    </w:p>
    <w:p w14:paraId="136DBDFE" w14:textId="1759931F" w:rsidR="00C67060" w:rsidRPr="00C67060" w:rsidRDefault="00C67060" w:rsidP="00C67060">
      <w:pPr>
        <w:pStyle w:val="23"/>
        <w:spacing w:line="240" w:lineRule="auto"/>
        <w:contextualSpacing/>
        <w:rPr>
          <w:rStyle w:val="24"/>
          <w:rFonts w:ascii="Times New Roman" w:hAnsi="Times New Roman" w:cs="Times New Roman"/>
          <w:lang w:val="en-US"/>
        </w:rPr>
      </w:pPr>
      <w:r w:rsidRPr="00C67060">
        <w:rPr>
          <w:rFonts w:ascii="Times New Roman" w:hAnsi="Times New Roman" w:cs="Times New Roman"/>
          <w:sz w:val="16"/>
        </w:rPr>
        <w:br/>
      </w:r>
      <w:r w:rsidRPr="00C67060">
        <w:t>_____________________________________________________________________________</w:t>
      </w:r>
      <w:r>
        <w:rPr>
          <w:lang w:val="en-US"/>
        </w:rPr>
        <w:t>________</w:t>
      </w:r>
    </w:p>
    <w:tbl>
      <w:tblPr>
        <w:tblW w:w="0" w:type="auto"/>
        <w:tblLayout w:type="fixed"/>
        <w:tblCellMar>
          <w:left w:w="70" w:type="dxa"/>
          <w:right w:w="70" w:type="dxa"/>
        </w:tblCellMar>
        <w:tblLook w:val="0000" w:firstRow="0" w:lastRow="0" w:firstColumn="0" w:lastColumn="0" w:noHBand="0" w:noVBand="0"/>
      </w:tblPr>
      <w:tblGrid>
        <w:gridCol w:w="1771"/>
        <w:gridCol w:w="1701"/>
        <w:gridCol w:w="3153"/>
        <w:gridCol w:w="2801"/>
      </w:tblGrid>
      <w:tr w:rsidR="00C67060" w:rsidRPr="00C67060" w14:paraId="2B527D86" w14:textId="77777777" w:rsidTr="00C67060">
        <w:tc>
          <w:tcPr>
            <w:tcW w:w="1771" w:type="dxa"/>
          </w:tcPr>
          <w:p w14:paraId="108D8F36" w14:textId="66FF13ED" w:rsidR="00C67060" w:rsidRPr="00197001" w:rsidRDefault="00C67060" w:rsidP="00C67060">
            <w:pPr>
              <w:numPr>
                <w:ilvl w:val="12"/>
                <w:numId w:val="0"/>
              </w:numPr>
              <w:rPr>
                <w:rFonts w:ascii="Times New Roman" w:hAnsi="Times New Roman" w:cs="Times New Roman"/>
                <w:sz w:val="24"/>
                <w:szCs w:val="24"/>
              </w:rPr>
            </w:pPr>
            <w:r w:rsidRPr="00C67060">
              <w:rPr>
                <w:rFonts w:ascii="Times New Roman" w:hAnsi="Times New Roman" w:cs="Times New Roman"/>
                <w:sz w:val="16"/>
              </w:rPr>
              <w:br/>
            </w:r>
            <w:r w:rsidRPr="00197001">
              <w:rPr>
                <w:rFonts w:ascii="Times New Roman" w:hAnsi="Times New Roman" w:cs="Times New Roman"/>
                <w:sz w:val="24"/>
                <w:szCs w:val="24"/>
              </w:rPr>
              <w:t>Начальник</w:t>
            </w:r>
          </w:p>
        </w:tc>
        <w:tc>
          <w:tcPr>
            <w:tcW w:w="7655" w:type="dxa"/>
            <w:gridSpan w:val="3"/>
          </w:tcPr>
          <w:p w14:paraId="21BBCD4E" w14:textId="77777777" w:rsidR="00C67060" w:rsidRPr="00C67060" w:rsidRDefault="00C67060" w:rsidP="00C67060">
            <w:pPr>
              <w:numPr>
                <w:ilvl w:val="12"/>
                <w:numId w:val="0"/>
              </w:numPr>
              <w:jc w:val="center"/>
              <w:rPr>
                <w:rFonts w:ascii="Times New Roman" w:hAnsi="Times New Roman" w:cs="Times New Roman"/>
              </w:rPr>
            </w:pPr>
          </w:p>
          <w:p w14:paraId="3CBFF623" w14:textId="77777777" w:rsidR="00C67060" w:rsidRPr="00C67060" w:rsidRDefault="00C67060" w:rsidP="00C67060">
            <w:pPr>
              <w:numPr>
                <w:ilvl w:val="12"/>
                <w:numId w:val="0"/>
              </w:numPr>
              <w:jc w:val="center"/>
              <w:rPr>
                <w:rFonts w:ascii="Times New Roman" w:hAnsi="Times New Roman" w:cs="Times New Roman"/>
              </w:rPr>
            </w:pPr>
            <w:r w:rsidRPr="00C67060">
              <w:rPr>
                <w:rStyle w:val="24"/>
                <w:rFonts w:ascii="Times New Roman" w:hAnsi="Times New Roman" w:cs="Times New Roman"/>
              </w:rPr>
              <w:t xml:space="preserve">______________________________________________________________ </w:t>
            </w:r>
            <w:r w:rsidRPr="00C67060">
              <w:rPr>
                <w:rFonts w:ascii="Times New Roman" w:hAnsi="Times New Roman" w:cs="Times New Roman"/>
                <w:sz w:val="16"/>
              </w:rPr>
              <w:t>(наименование заказывающего подразделения)</w:t>
            </w:r>
          </w:p>
        </w:tc>
      </w:tr>
      <w:tr w:rsidR="00C67060" w:rsidRPr="00C67060" w14:paraId="5D83CA8D" w14:textId="77777777" w:rsidTr="00C67060">
        <w:tc>
          <w:tcPr>
            <w:tcW w:w="3472" w:type="dxa"/>
            <w:gridSpan w:val="2"/>
          </w:tcPr>
          <w:p w14:paraId="16A64B3C" w14:textId="464E199B" w:rsidR="00C67060" w:rsidRPr="00C67060" w:rsidRDefault="00C67060" w:rsidP="00C67060">
            <w:pPr>
              <w:pStyle w:val="23"/>
              <w:rPr>
                <w:rFonts w:ascii="Times New Roman" w:hAnsi="Times New Roman" w:cs="Times New Roman"/>
              </w:rPr>
            </w:pPr>
            <w:r w:rsidRPr="00C67060">
              <w:rPr>
                <w:rFonts w:ascii="Times New Roman" w:hAnsi="Times New Roman" w:cs="Times New Roman"/>
              </w:rPr>
              <w:t>«___» _____________ 20__ г.</w:t>
            </w:r>
          </w:p>
        </w:tc>
        <w:tc>
          <w:tcPr>
            <w:tcW w:w="3153" w:type="dxa"/>
          </w:tcPr>
          <w:p w14:paraId="04A0F034" w14:textId="3D39275A" w:rsidR="00C67060" w:rsidRPr="00C67060" w:rsidRDefault="00C67060" w:rsidP="00C67060">
            <w:pPr>
              <w:pStyle w:val="23"/>
              <w:rPr>
                <w:rFonts w:ascii="Times New Roman" w:hAnsi="Times New Roman" w:cs="Times New Roman"/>
              </w:rPr>
            </w:pPr>
            <w:r w:rsidRPr="00C67060">
              <w:rPr>
                <w:rFonts w:ascii="Times New Roman" w:hAnsi="Times New Roman" w:cs="Times New Roman"/>
              </w:rPr>
              <w:t>_________________________</w:t>
            </w:r>
          </w:p>
          <w:p w14:paraId="2D2B9F3B" w14:textId="77777777" w:rsidR="00C67060" w:rsidRPr="00C67060" w:rsidRDefault="00C67060" w:rsidP="00C67060">
            <w:pPr>
              <w:numPr>
                <w:ilvl w:val="12"/>
                <w:numId w:val="0"/>
              </w:numPr>
              <w:jc w:val="center"/>
              <w:rPr>
                <w:rFonts w:ascii="Times New Roman" w:hAnsi="Times New Roman" w:cs="Times New Roman"/>
              </w:rPr>
            </w:pPr>
            <w:r w:rsidRPr="00C67060">
              <w:rPr>
                <w:rFonts w:ascii="Times New Roman" w:hAnsi="Times New Roman" w:cs="Times New Roman"/>
                <w:sz w:val="16"/>
              </w:rPr>
              <w:t>(подпись)</w:t>
            </w:r>
          </w:p>
        </w:tc>
        <w:tc>
          <w:tcPr>
            <w:tcW w:w="2801" w:type="dxa"/>
          </w:tcPr>
          <w:p w14:paraId="7D8877F1" w14:textId="54A76B94" w:rsidR="00C67060" w:rsidRPr="00C67060" w:rsidRDefault="00C67060" w:rsidP="00C67060">
            <w:pPr>
              <w:pStyle w:val="23"/>
              <w:rPr>
                <w:rFonts w:ascii="Times New Roman" w:hAnsi="Times New Roman" w:cs="Times New Roman"/>
              </w:rPr>
            </w:pPr>
            <w:r w:rsidRPr="00C67060">
              <w:rPr>
                <w:rFonts w:ascii="Times New Roman" w:hAnsi="Times New Roman" w:cs="Times New Roman"/>
              </w:rPr>
              <w:t>______________________</w:t>
            </w:r>
          </w:p>
          <w:p w14:paraId="776E4CC3" w14:textId="77777777" w:rsidR="00C67060" w:rsidRPr="00C67060" w:rsidRDefault="00C67060" w:rsidP="00C67060">
            <w:pPr>
              <w:numPr>
                <w:ilvl w:val="12"/>
                <w:numId w:val="0"/>
              </w:numPr>
              <w:jc w:val="center"/>
              <w:rPr>
                <w:rFonts w:ascii="Times New Roman" w:hAnsi="Times New Roman" w:cs="Times New Roman"/>
              </w:rPr>
            </w:pPr>
            <w:r w:rsidRPr="00C67060">
              <w:rPr>
                <w:rFonts w:ascii="Times New Roman" w:hAnsi="Times New Roman" w:cs="Times New Roman"/>
                <w:sz w:val="16"/>
              </w:rPr>
              <w:t>(фамилия)</w:t>
            </w:r>
          </w:p>
        </w:tc>
      </w:tr>
      <w:tr w:rsidR="00C67060" w:rsidRPr="00C67060" w14:paraId="480D6487" w14:textId="77777777" w:rsidTr="00C67060">
        <w:tc>
          <w:tcPr>
            <w:tcW w:w="1771" w:type="dxa"/>
          </w:tcPr>
          <w:p w14:paraId="5A1F4BE3" w14:textId="77777777" w:rsidR="00C67060" w:rsidRDefault="00C67060" w:rsidP="00C67060">
            <w:pPr>
              <w:numPr>
                <w:ilvl w:val="12"/>
                <w:numId w:val="0"/>
              </w:numPr>
              <w:rPr>
                <w:rFonts w:ascii="Times New Roman" w:hAnsi="Times New Roman" w:cs="Times New Roman"/>
              </w:rPr>
            </w:pPr>
          </w:p>
          <w:p w14:paraId="64CC8A51" w14:textId="5B189BD6" w:rsidR="00C67060" w:rsidRPr="00197001" w:rsidRDefault="00C67060" w:rsidP="00C67060">
            <w:pPr>
              <w:numPr>
                <w:ilvl w:val="12"/>
                <w:numId w:val="0"/>
              </w:numPr>
              <w:rPr>
                <w:rFonts w:ascii="Times New Roman" w:hAnsi="Times New Roman" w:cs="Times New Roman"/>
                <w:sz w:val="24"/>
                <w:szCs w:val="24"/>
              </w:rPr>
            </w:pPr>
            <w:r w:rsidRPr="00197001">
              <w:rPr>
                <w:rFonts w:ascii="Times New Roman" w:hAnsi="Times New Roman" w:cs="Times New Roman"/>
                <w:sz w:val="24"/>
                <w:szCs w:val="24"/>
              </w:rPr>
              <w:t>Согласовано</w:t>
            </w:r>
          </w:p>
        </w:tc>
        <w:tc>
          <w:tcPr>
            <w:tcW w:w="7655" w:type="dxa"/>
            <w:gridSpan w:val="3"/>
          </w:tcPr>
          <w:p w14:paraId="15E3324D" w14:textId="77777777" w:rsidR="00C67060" w:rsidRPr="00197001" w:rsidRDefault="00C67060" w:rsidP="00C67060">
            <w:pPr>
              <w:numPr>
                <w:ilvl w:val="12"/>
                <w:numId w:val="0"/>
              </w:numPr>
              <w:jc w:val="center"/>
              <w:rPr>
                <w:rFonts w:ascii="Times New Roman" w:hAnsi="Times New Roman" w:cs="Times New Roman"/>
                <w:sz w:val="24"/>
                <w:szCs w:val="24"/>
              </w:rPr>
            </w:pPr>
            <w:r w:rsidRPr="00197001">
              <w:rPr>
                <w:rStyle w:val="24"/>
                <w:rFonts w:ascii="Times New Roman" w:hAnsi="Times New Roman" w:cs="Times New Roman"/>
                <w:sz w:val="24"/>
                <w:szCs w:val="24"/>
              </w:rPr>
              <w:t>Администратор безопасности</w:t>
            </w:r>
          </w:p>
        </w:tc>
      </w:tr>
      <w:tr w:rsidR="00C67060" w:rsidRPr="00C67060" w14:paraId="2A0BB658" w14:textId="77777777" w:rsidTr="00C67060">
        <w:tc>
          <w:tcPr>
            <w:tcW w:w="3472" w:type="dxa"/>
            <w:gridSpan w:val="2"/>
          </w:tcPr>
          <w:p w14:paraId="44D65D7E" w14:textId="7DAF39EC" w:rsidR="00C67060" w:rsidRPr="00C67060" w:rsidRDefault="00C67060" w:rsidP="00C67060">
            <w:pPr>
              <w:pStyle w:val="23"/>
              <w:rPr>
                <w:rFonts w:ascii="Times New Roman" w:hAnsi="Times New Roman" w:cs="Times New Roman"/>
              </w:rPr>
            </w:pPr>
            <w:r w:rsidRPr="00C67060">
              <w:rPr>
                <w:rFonts w:ascii="Times New Roman" w:hAnsi="Times New Roman" w:cs="Times New Roman"/>
              </w:rPr>
              <w:t>«___» _____________ 20__ г.</w:t>
            </w:r>
          </w:p>
        </w:tc>
        <w:tc>
          <w:tcPr>
            <w:tcW w:w="3153" w:type="dxa"/>
          </w:tcPr>
          <w:p w14:paraId="6ECD8B6E" w14:textId="5C080B1C" w:rsidR="00C67060" w:rsidRPr="00C67060" w:rsidRDefault="00C67060" w:rsidP="00C67060">
            <w:pPr>
              <w:pStyle w:val="23"/>
              <w:rPr>
                <w:rFonts w:ascii="Times New Roman" w:hAnsi="Times New Roman" w:cs="Times New Roman"/>
              </w:rPr>
            </w:pPr>
            <w:r w:rsidRPr="00C67060">
              <w:rPr>
                <w:rFonts w:ascii="Times New Roman" w:hAnsi="Times New Roman" w:cs="Times New Roman"/>
              </w:rPr>
              <w:t>_________________________</w:t>
            </w:r>
          </w:p>
          <w:p w14:paraId="5E6AE0F0" w14:textId="77777777" w:rsidR="00C67060" w:rsidRPr="00C67060" w:rsidRDefault="00C67060" w:rsidP="00C67060">
            <w:pPr>
              <w:numPr>
                <w:ilvl w:val="12"/>
                <w:numId w:val="0"/>
              </w:numPr>
              <w:jc w:val="center"/>
              <w:rPr>
                <w:rFonts w:ascii="Times New Roman" w:hAnsi="Times New Roman" w:cs="Times New Roman"/>
              </w:rPr>
            </w:pPr>
            <w:r w:rsidRPr="00C67060">
              <w:rPr>
                <w:rFonts w:ascii="Times New Roman" w:hAnsi="Times New Roman" w:cs="Times New Roman"/>
                <w:sz w:val="16"/>
              </w:rPr>
              <w:t>(подпись)</w:t>
            </w:r>
          </w:p>
        </w:tc>
        <w:tc>
          <w:tcPr>
            <w:tcW w:w="2801" w:type="dxa"/>
          </w:tcPr>
          <w:p w14:paraId="45443945" w14:textId="3B9F0D7C" w:rsidR="00C67060" w:rsidRPr="00C67060" w:rsidRDefault="00C67060" w:rsidP="00C67060">
            <w:pPr>
              <w:pStyle w:val="23"/>
              <w:rPr>
                <w:rFonts w:ascii="Times New Roman" w:hAnsi="Times New Roman" w:cs="Times New Roman"/>
              </w:rPr>
            </w:pPr>
            <w:r w:rsidRPr="00C67060">
              <w:rPr>
                <w:rFonts w:ascii="Times New Roman" w:hAnsi="Times New Roman" w:cs="Times New Roman"/>
              </w:rPr>
              <w:t>______________________</w:t>
            </w:r>
          </w:p>
          <w:p w14:paraId="6555DCFD" w14:textId="77777777" w:rsidR="00C67060" w:rsidRPr="00C67060" w:rsidRDefault="00C67060" w:rsidP="00C67060">
            <w:pPr>
              <w:numPr>
                <w:ilvl w:val="12"/>
                <w:numId w:val="0"/>
              </w:numPr>
              <w:jc w:val="center"/>
              <w:rPr>
                <w:rFonts w:ascii="Times New Roman" w:hAnsi="Times New Roman" w:cs="Times New Roman"/>
              </w:rPr>
            </w:pPr>
            <w:r w:rsidRPr="00C67060">
              <w:rPr>
                <w:rFonts w:ascii="Times New Roman" w:hAnsi="Times New Roman" w:cs="Times New Roman"/>
                <w:sz w:val="16"/>
              </w:rPr>
              <w:t>(фамилия)</w:t>
            </w:r>
          </w:p>
        </w:tc>
      </w:tr>
    </w:tbl>
    <w:p w14:paraId="1E5F1F0B" w14:textId="77777777" w:rsidR="00C67060" w:rsidRPr="00C67060" w:rsidRDefault="00C67060" w:rsidP="00C67060">
      <w:pPr>
        <w:rPr>
          <w:rFonts w:ascii="Times New Roman" w:hAnsi="Times New Roman" w:cs="Times New Roman"/>
        </w:rPr>
      </w:pPr>
    </w:p>
    <w:p w14:paraId="4236B101" w14:textId="77777777" w:rsidR="00C67060" w:rsidRPr="00C67060" w:rsidRDefault="00C67060" w:rsidP="00C67060">
      <w:pPr>
        <w:rPr>
          <w:rFonts w:ascii="Times New Roman" w:hAnsi="Times New Roman" w:cs="Times New Roman"/>
        </w:rPr>
      </w:pPr>
      <w:r w:rsidRPr="00C67060">
        <w:rPr>
          <w:rFonts w:ascii="Times New Roman" w:hAnsi="Times New Roman" w:cs="Times New Roman"/>
        </w:rPr>
        <w:br w:type="page"/>
      </w:r>
    </w:p>
    <w:p w14:paraId="47313C32" w14:textId="77777777" w:rsidR="00C67060" w:rsidRPr="00197001" w:rsidRDefault="00C67060" w:rsidP="00C67060">
      <w:pPr>
        <w:pStyle w:val="3"/>
        <w:numPr>
          <w:ilvl w:val="0"/>
          <w:numId w:val="0"/>
        </w:numPr>
        <w:spacing w:before="0" w:after="0"/>
        <w:jc w:val="center"/>
        <w:rPr>
          <w:rFonts w:ascii="Times New Roman" w:hAnsi="Times New Roman"/>
          <w:szCs w:val="24"/>
        </w:rPr>
      </w:pPr>
      <w:r w:rsidRPr="00197001">
        <w:rPr>
          <w:rFonts w:ascii="Times New Roman" w:hAnsi="Times New Roman"/>
          <w:szCs w:val="24"/>
        </w:rPr>
        <w:lastRenderedPageBreak/>
        <w:t>ЗАДАНИЕ</w:t>
      </w:r>
    </w:p>
    <w:p w14:paraId="46DF12EB" w14:textId="77777777" w:rsidR="00C67060" w:rsidRPr="00197001" w:rsidRDefault="00C67060" w:rsidP="00C67060">
      <w:pPr>
        <w:pStyle w:val="3"/>
        <w:numPr>
          <w:ilvl w:val="0"/>
          <w:numId w:val="0"/>
        </w:numPr>
        <w:spacing w:before="0" w:after="0"/>
        <w:jc w:val="center"/>
        <w:rPr>
          <w:rFonts w:ascii="Times New Roman" w:hAnsi="Times New Roman"/>
          <w:szCs w:val="24"/>
        </w:rPr>
      </w:pPr>
      <w:r w:rsidRPr="00197001">
        <w:rPr>
          <w:rFonts w:ascii="Times New Roman" w:hAnsi="Times New Roman"/>
          <w:szCs w:val="24"/>
        </w:rPr>
        <w:t>на внесение изменений в списки пользователей</w:t>
      </w:r>
    </w:p>
    <w:p w14:paraId="76E5A985" w14:textId="77777777" w:rsidR="00C67060" w:rsidRPr="00197001" w:rsidRDefault="00C67060" w:rsidP="00C67060">
      <w:pPr>
        <w:pStyle w:val="3"/>
        <w:numPr>
          <w:ilvl w:val="0"/>
          <w:numId w:val="0"/>
        </w:numPr>
        <w:spacing w:before="0" w:after="0"/>
        <w:jc w:val="center"/>
        <w:rPr>
          <w:rFonts w:ascii="Times New Roman" w:hAnsi="Times New Roman"/>
          <w:szCs w:val="24"/>
        </w:rPr>
      </w:pPr>
      <w:r w:rsidRPr="00197001">
        <w:rPr>
          <w:rFonts w:ascii="Times New Roman" w:hAnsi="Times New Roman"/>
          <w:szCs w:val="24"/>
        </w:rPr>
        <w:t>__________________________________________________________</w:t>
      </w:r>
    </w:p>
    <w:p w14:paraId="63A53F96" w14:textId="77777777" w:rsidR="00C67060" w:rsidRPr="00197001" w:rsidRDefault="00C67060" w:rsidP="00C67060">
      <w:pPr>
        <w:pStyle w:val="3"/>
        <w:numPr>
          <w:ilvl w:val="0"/>
          <w:numId w:val="0"/>
        </w:numPr>
        <w:spacing w:before="0" w:after="0"/>
        <w:jc w:val="center"/>
        <w:rPr>
          <w:rFonts w:ascii="Times New Roman" w:hAnsi="Times New Roman"/>
          <w:szCs w:val="24"/>
        </w:rPr>
      </w:pPr>
      <w:r w:rsidRPr="00197001">
        <w:rPr>
          <w:rFonts w:ascii="Times New Roman" w:hAnsi="Times New Roman"/>
          <w:szCs w:val="24"/>
        </w:rPr>
        <w:t>(наименование информационной системы)</w:t>
      </w:r>
    </w:p>
    <w:tbl>
      <w:tblPr>
        <w:tblW w:w="9568" w:type="dxa"/>
        <w:tblLayout w:type="fixed"/>
        <w:tblCellMar>
          <w:left w:w="70" w:type="dxa"/>
          <w:right w:w="70" w:type="dxa"/>
        </w:tblCellMar>
        <w:tblLook w:val="0000" w:firstRow="0" w:lastRow="0" w:firstColumn="0" w:lastColumn="0" w:noHBand="0" w:noVBand="0"/>
      </w:tblPr>
      <w:tblGrid>
        <w:gridCol w:w="4784"/>
        <w:gridCol w:w="4784"/>
      </w:tblGrid>
      <w:tr w:rsidR="00C67060" w:rsidRPr="00C67060" w14:paraId="3CE34124" w14:textId="77777777" w:rsidTr="00C67060">
        <w:tc>
          <w:tcPr>
            <w:tcW w:w="4784" w:type="dxa"/>
          </w:tcPr>
          <w:p w14:paraId="22DB115F" w14:textId="77777777" w:rsidR="00C67060" w:rsidRDefault="00C67060" w:rsidP="00C67060">
            <w:pPr>
              <w:numPr>
                <w:ilvl w:val="12"/>
                <w:numId w:val="0"/>
              </w:numPr>
              <w:spacing w:line="240" w:lineRule="auto"/>
              <w:jc w:val="center"/>
              <w:rPr>
                <w:rFonts w:ascii="Times New Roman" w:hAnsi="Times New Roman" w:cs="Times New Roman"/>
                <w:b/>
                <w:bCs/>
              </w:rPr>
            </w:pPr>
            <w:r w:rsidRPr="00C67060">
              <w:rPr>
                <w:rFonts w:ascii="Times New Roman" w:hAnsi="Times New Roman" w:cs="Times New Roman"/>
                <w:b/>
                <w:bCs/>
              </w:rPr>
              <w:t xml:space="preserve"> </w:t>
            </w:r>
          </w:p>
          <w:p w14:paraId="0541D928" w14:textId="36A2E940" w:rsidR="00C67060" w:rsidRPr="00C67060" w:rsidRDefault="00C67060" w:rsidP="00C67060">
            <w:pPr>
              <w:numPr>
                <w:ilvl w:val="12"/>
                <w:numId w:val="0"/>
              </w:numPr>
              <w:spacing w:line="240" w:lineRule="auto"/>
              <w:jc w:val="center"/>
              <w:rPr>
                <w:rFonts w:ascii="Times New Roman" w:hAnsi="Times New Roman" w:cs="Times New Roman"/>
              </w:rPr>
            </w:pPr>
          </w:p>
        </w:tc>
        <w:tc>
          <w:tcPr>
            <w:tcW w:w="4784" w:type="dxa"/>
          </w:tcPr>
          <w:p w14:paraId="4A348968" w14:textId="49362A2D" w:rsidR="00C67060" w:rsidRPr="00197001" w:rsidRDefault="00C67060" w:rsidP="00C67060">
            <w:pPr>
              <w:numPr>
                <w:ilvl w:val="12"/>
                <w:numId w:val="0"/>
              </w:numPr>
              <w:spacing w:line="240" w:lineRule="auto"/>
              <w:jc w:val="center"/>
              <w:rPr>
                <w:rFonts w:ascii="Times New Roman" w:hAnsi="Times New Roman" w:cs="Times New Roman"/>
                <w:sz w:val="20"/>
                <w:szCs w:val="20"/>
              </w:rPr>
            </w:pPr>
            <w:r w:rsidRPr="00197001">
              <w:rPr>
                <w:rFonts w:ascii="Times New Roman" w:hAnsi="Times New Roman" w:cs="Times New Roman"/>
                <w:sz w:val="20"/>
                <w:szCs w:val="20"/>
              </w:rPr>
              <w:t>Администратору безопасности информации</w:t>
            </w:r>
          </w:p>
          <w:p w14:paraId="1ADD7521" w14:textId="135E8824" w:rsidR="00C67060" w:rsidRPr="00C67060" w:rsidRDefault="00C67060" w:rsidP="00C67060">
            <w:pPr>
              <w:numPr>
                <w:ilvl w:val="12"/>
                <w:numId w:val="0"/>
              </w:numPr>
              <w:spacing w:line="240" w:lineRule="auto"/>
              <w:jc w:val="center"/>
              <w:rPr>
                <w:rFonts w:ascii="Times New Roman" w:hAnsi="Times New Roman" w:cs="Times New Roman"/>
              </w:rPr>
            </w:pPr>
            <w:r w:rsidRPr="00C67060">
              <w:rPr>
                <w:rFonts w:ascii="Times New Roman" w:hAnsi="Times New Roman" w:cs="Times New Roman"/>
              </w:rPr>
              <w:t>_____________________________________</w:t>
            </w:r>
            <w:r w:rsidRPr="00C67060">
              <w:rPr>
                <w:rFonts w:ascii="Times New Roman" w:hAnsi="Times New Roman" w:cs="Times New Roman"/>
              </w:rPr>
              <w:br/>
            </w:r>
            <w:r w:rsidRPr="00C67060">
              <w:rPr>
                <w:rFonts w:ascii="Times New Roman" w:hAnsi="Times New Roman" w:cs="Times New Roman"/>
                <w:sz w:val="16"/>
              </w:rPr>
              <w:t>(фамилия и инициалы исполнителя)</w:t>
            </w:r>
          </w:p>
        </w:tc>
      </w:tr>
      <w:tr w:rsidR="00C67060" w:rsidRPr="00C67060" w14:paraId="5ADE7C2F" w14:textId="77777777" w:rsidTr="00C67060">
        <w:tc>
          <w:tcPr>
            <w:tcW w:w="4784" w:type="dxa"/>
          </w:tcPr>
          <w:p w14:paraId="7546C6DC" w14:textId="77777777" w:rsidR="00C67060" w:rsidRPr="00C67060" w:rsidRDefault="00C67060" w:rsidP="00C67060">
            <w:pPr>
              <w:numPr>
                <w:ilvl w:val="12"/>
                <w:numId w:val="0"/>
              </w:numPr>
              <w:spacing w:line="240" w:lineRule="auto"/>
              <w:jc w:val="center"/>
              <w:rPr>
                <w:rFonts w:ascii="Times New Roman" w:hAnsi="Times New Roman" w:cs="Times New Roman"/>
                <w:b/>
              </w:rPr>
            </w:pPr>
          </w:p>
        </w:tc>
        <w:tc>
          <w:tcPr>
            <w:tcW w:w="4784" w:type="dxa"/>
          </w:tcPr>
          <w:p w14:paraId="3747DC62" w14:textId="77777777" w:rsidR="00C67060" w:rsidRPr="00C67060" w:rsidRDefault="00C67060" w:rsidP="00C67060">
            <w:pPr>
              <w:numPr>
                <w:ilvl w:val="12"/>
                <w:numId w:val="0"/>
              </w:numPr>
              <w:spacing w:line="240" w:lineRule="auto"/>
              <w:jc w:val="center"/>
              <w:rPr>
                <w:rFonts w:ascii="Times New Roman" w:hAnsi="Times New Roman" w:cs="Times New Roman"/>
                <w:b/>
              </w:rPr>
            </w:pPr>
            <w:r w:rsidRPr="00C67060">
              <w:rPr>
                <w:rFonts w:ascii="Times New Roman" w:hAnsi="Times New Roman" w:cs="Times New Roman"/>
                <w:b/>
              </w:rPr>
              <w:t xml:space="preserve">Произвести изменения в списках пользователей </w:t>
            </w:r>
          </w:p>
        </w:tc>
      </w:tr>
      <w:tr w:rsidR="00C67060" w:rsidRPr="00197001" w14:paraId="0759A7A4" w14:textId="77777777" w:rsidTr="00C67060">
        <w:tc>
          <w:tcPr>
            <w:tcW w:w="4784" w:type="dxa"/>
          </w:tcPr>
          <w:p w14:paraId="244EF616" w14:textId="77777777" w:rsidR="00C67060" w:rsidRPr="00197001" w:rsidRDefault="00C67060" w:rsidP="00C67060">
            <w:pPr>
              <w:numPr>
                <w:ilvl w:val="12"/>
                <w:numId w:val="0"/>
              </w:numPr>
              <w:spacing w:line="240" w:lineRule="auto"/>
              <w:rPr>
                <w:rFonts w:ascii="Times New Roman" w:hAnsi="Times New Roman" w:cs="Times New Roman"/>
                <w:sz w:val="20"/>
                <w:szCs w:val="20"/>
              </w:rPr>
            </w:pPr>
          </w:p>
        </w:tc>
        <w:tc>
          <w:tcPr>
            <w:tcW w:w="4784" w:type="dxa"/>
            <w:vAlign w:val="center"/>
          </w:tcPr>
          <w:p w14:paraId="044369C3" w14:textId="0095ED7F" w:rsidR="00C67060" w:rsidRPr="00930129" w:rsidRDefault="00197001" w:rsidP="00C67060">
            <w:pPr>
              <w:numPr>
                <w:ilvl w:val="12"/>
                <w:numId w:val="0"/>
              </w:numPr>
              <w:spacing w:line="240" w:lineRule="auto"/>
              <w:rPr>
                <w:rFonts w:ascii="Times New Roman" w:hAnsi="Times New Roman" w:cs="Times New Roman"/>
                <w:sz w:val="20"/>
                <w:szCs w:val="20"/>
              </w:rPr>
            </w:pPr>
            <w:r w:rsidRPr="00930129">
              <w:rPr>
                <w:rFonts w:ascii="Times New Roman" w:hAnsi="Times New Roman" w:cs="Times New Roman"/>
                <w:sz w:val="20"/>
                <w:szCs w:val="20"/>
              </w:rPr>
              <w:t>Председатель</w:t>
            </w:r>
          </w:p>
          <w:p w14:paraId="293D010F" w14:textId="3D5B27B6" w:rsidR="00C67060" w:rsidRPr="00930129" w:rsidRDefault="00197001" w:rsidP="00C67060">
            <w:pPr>
              <w:numPr>
                <w:ilvl w:val="12"/>
                <w:numId w:val="0"/>
              </w:numPr>
              <w:spacing w:line="240" w:lineRule="auto"/>
              <w:rPr>
                <w:rFonts w:ascii="Times New Roman" w:hAnsi="Times New Roman" w:cs="Times New Roman"/>
                <w:sz w:val="20"/>
                <w:szCs w:val="20"/>
              </w:rPr>
            </w:pPr>
            <w:r w:rsidRPr="00930129">
              <w:rPr>
                <w:rFonts w:ascii="Times New Roman" w:hAnsi="Times New Roman" w:cs="Times New Roman"/>
                <w:sz w:val="20"/>
                <w:szCs w:val="20"/>
              </w:rPr>
              <w:t>Контрольно-счетная палата Камчатского края</w:t>
            </w:r>
          </w:p>
          <w:p w14:paraId="1FF8DE2F" w14:textId="3199B8A6" w:rsidR="00C67060" w:rsidRPr="00197001" w:rsidRDefault="00C67060" w:rsidP="00C67060">
            <w:pPr>
              <w:pStyle w:val="23"/>
              <w:spacing w:line="240" w:lineRule="auto"/>
              <w:rPr>
                <w:rFonts w:ascii="Times New Roman" w:hAnsi="Times New Roman" w:cs="Times New Roman"/>
                <w:sz w:val="20"/>
                <w:szCs w:val="20"/>
                <w:lang w:val="en-US"/>
              </w:rPr>
            </w:pPr>
            <w:r w:rsidRPr="00197001">
              <w:rPr>
                <w:rFonts w:ascii="Times New Roman" w:hAnsi="Times New Roman" w:cs="Times New Roman"/>
                <w:sz w:val="20"/>
                <w:szCs w:val="20"/>
                <w:lang w:val="en-US"/>
              </w:rPr>
              <w:t xml:space="preserve">_______________ </w:t>
            </w:r>
            <w:r w:rsidR="00197001" w:rsidRPr="00197001">
              <w:rPr>
                <w:rFonts w:ascii="Times New Roman" w:hAnsi="Times New Roman" w:cs="Times New Roman"/>
                <w:sz w:val="20"/>
                <w:szCs w:val="20"/>
                <w:lang w:val="en-US"/>
              </w:rPr>
              <w:t xml:space="preserve">С.В. </w:t>
            </w:r>
            <w:proofErr w:type="spellStart"/>
            <w:r w:rsidR="00197001" w:rsidRPr="00197001">
              <w:rPr>
                <w:rFonts w:ascii="Times New Roman" w:hAnsi="Times New Roman" w:cs="Times New Roman"/>
                <w:sz w:val="20"/>
                <w:szCs w:val="20"/>
                <w:lang w:val="en-US"/>
              </w:rPr>
              <w:t>Лозовский</w:t>
            </w:r>
            <w:proofErr w:type="spellEnd"/>
            <w:r w:rsidRPr="00197001">
              <w:rPr>
                <w:rFonts w:ascii="Times New Roman" w:hAnsi="Times New Roman" w:cs="Times New Roman"/>
                <w:sz w:val="20"/>
                <w:szCs w:val="20"/>
                <w:lang w:val="en-US"/>
              </w:rPr>
              <w:t xml:space="preserve"> </w:t>
            </w:r>
          </w:p>
          <w:p w14:paraId="5AFBC24B" w14:textId="77777777" w:rsidR="00C67060" w:rsidRPr="00197001" w:rsidRDefault="00C67060" w:rsidP="00C67060">
            <w:pPr>
              <w:pStyle w:val="23"/>
              <w:spacing w:line="240" w:lineRule="auto"/>
              <w:rPr>
                <w:rFonts w:ascii="Times New Roman" w:hAnsi="Times New Roman" w:cs="Times New Roman"/>
                <w:sz w:val="20"/>
                <w:szCs w:val="20"/>
                <w:lang w:val="en-US"/>
              </w:rPr>
            </w:pPr>
            <w:r w:rsidRPr="00197001">
              <w:rPr>
                <w:rFonts w:ascii="Times New Roman" w:hAnsi="Times New Roman" w:cs="Times New Roman"/>
                <w:sz w:val="20"/>
                <w:szCs w:val="20"/>
                <w:lang w:val="en-US"/>
              </w:rPr>
              <w:t xml:space="preserve">«___» _______________ 20___ </w:t>
            </w:r>
            <w:r w:rsidRPr="00197001">
              <w:rPr>
                <w:rFonts w:ascii="Times New Roman" w:hAnsi="Times New Roman" w:cs="Times New Roman"/>
                <w:sz w:val="20"/>
                <w:szCs w:val="20"/>
              </w:rPr>
              <w:t>г</w:t>
            </w:r>
            <w:r w:rsidRPr="00197001">
              <w:rPr>
                <w:rFonts w:ascii="Times New Roman" w:hAnsi="Times New Roman" w:cs="Times New Roman"/>
                <w:sz w:val="20"/>
                <w:szCs w:val="20"/>
                <w:lang w:val="en-US"/>
              </w:rPr>
              <w:t>.</w:t>
            </w:r>
          </w:p>
        </w:tc>
      </w:tr>
      <w:tr w:rsidR="00C67060" w:rsidRPr="00197001" w14:paraId="72228E0F" w14:textId="77777777" w:rsidTr="00C67060">
        <w:tc>
          <w:tcPr>
            <w:tcW w:w="4784" w:type="dxa"/>
          </w:tcPr>
          <w:p w14:paraId="158103BD" w14:textId="77777777" w:rsidR="00C67060" w:rsidRPr="00197001" w:rsidRDefault="00C67060" w:rsidP="00C67060">
            <w:pPr>
              <w:numPr>
                <w:ilvl w:val="12"/>
                <w:numId w:val="0"/>
              </w:numPr>
              <w:rPr>
                <w:rFonts w:ascii="Times New Roman" w:hAnsi="Times New Roman" w:cs="Times New Roman"/>
                <w:lang w:val="en-US"/>
              </w:rPr>
            </w:pPr>
          </w:p>
        </w:tc>
        <w:tc>
          <w:tcPr>
            <w:tcW w:w="4784" w:type="dxa"/>
          </w:tcPr>
          <w:p w14:paraId="1179363D" w14:textId="77777777" w:rsidR="00C67060" w:rsidRPr="00197001" w:rsidRDefault="00C67060" w:rsidP="00C67060">
            <w:pPr>
              <w:rPr>
                <w:rFonts w:ascii="Times New Roman" w:hAnsi="Times New Roman" w:cs="Times New Roman"/>
                <w:lang w:val="en-US"/>
              </w:rPr>
            </w:pPr>
          </w:p>
        </w:tc>
      </w:tr>
    </w:tbl>
    <w:p w14:paraId="32B0D5BA" w14:textId="77777777" w:rsidR="00C67060" w:rsidRPr="00C67060" w:rsidRDefault="00C67060" w:rsidP="00C67060">
      <w:pPr>
        <w:numPr>
          <w:ilvl w:val="12"/>
          <w:numId w:val="0"/>
        </w:numPr>
        <w:jc w:val="right"/>
        <w:rPr>
          <w:rFonts w:ascii="Times New Roman" w:hAnsi="Times New Roman" w:cs="Times New Roman"/>
          <w:i/>
        </w:rPr>
      </w:pPr>
      <w:r w:rsidRPr="00C67060">
        <w:rPr>
          <w:rFonts w:ascii="Times New Roman" w:hAnsi="Times New Roman" w:cs="Times New Roman"/>
          <w:i/>
        </w:rPr>
        <w:t>Обратная сторона заявки</w:t>
      </w:r>
    </w:p>
    <w:p w14:paraId="494801E3" w14:textId="77777777" w:rsidR="00C67060" w:rsidRPr="00197001" w:rsidRDefault="00C67060" w:rsidP="00C67060">
      <w:pPr>
        <w:pStyle w:val="a7"/>
        <w:spacing w:line="240" w:lineRule="auto"/>
        <w:contextualSpacing/>
        <w:jc w:val="both"/>
        <w:rPr>
          <w:szCs w:val="24"/>
        </w:rPr>
      </w:pPr>
      <w:r w:rsidRPr="00197001">
        <w:rPr>
          <w:szCs w:val="24"/>
        </w:rPr>
        <w:t xml:space="preserve">Присвоено имя _______________________________ (персональный идентификатор) и предоставлены полномочия, необходимые для решения следующих задач: </w:t>
      </w:r>
    </w:p>
    <w:p w14:paraId="6A7D3010" w14:textId="77777777" w:rsidR="00C67060" w:rsidRPr="00C67060" w:rsidRDefault="00C67060" w:rsidP="00C67060">
      <w:pPr>
        <w:numPr>
          <w:ilvl w:val="12"/>
          <w:numId w:val="0"/>
        </w:numPr>
        <w:jc w:val="center"/>
        <w:rPr>
          <w:rFonts w:ascii="Times New Roman" w:hAnsi="Times New Roman" w:cs="Times New Roman"/>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CellMar>
          <w:left w:w="57" w:type="dxa"/>
          <w:right w:w="57" w:type="dxa"/>
        </w:tblCellMar>
        <w:tblLook w:val="0000" w:firstRow="0" w:lastRow="0" w:firstColumn="0" w:lastColumn="0" w:noHBand="0" w:noVBand="0"/>
      </w:tblPr>
      <w:tblGrid>
        <w:gridCol w:w="9468"/>
      </w:tblGrid>
      <w:tr w:rsidR="00C67060" w:rsidRPr="00C67060" w14:paraId="0EE0A785" w14:textId="77777777" w:rsidTr="00C67060">
        <w:trPr>
          <w:trHeight w:val="283"/>
        </w:trPr>
        <w:tc>
          <w:tcPr>
            <w:tcW w:w="5000" w:type="pct"/>
            <w:shd w:val="clear" w:color="auto" w:fill="D9D9D9" w:themeFill="background1" w:themeFillShade="D9"/>
            <w:vAlign w:val="center"/>
          </w:tcPr>
          <w:p w14:paraId="5FA9C468" w14:textId="77777777" w:rsidR="00C67060" w:rsidRPr="00C67060" w:rsidRDefault="00C67060" w:rsidP="00C67060">
            <w:pPr>
              <w:numPr>
                <w:ilvl w:val="12"/>
                <w:numId w:val="0"/>
              </w:numPr>
              <w:jc w:val="center"/>
              <w:rPr>
                <w:rFonts w:ascii="Times New Roman" w:hAnsi="Times New Roman" w:cs="Times New Roman"/>
                <w:b/>
                <w:lang w:val="en-US"/>
              </w:rPr>
            </w:pPr>
            <w:r w:rsidRPr="00C67060">
              <w:rPr>
                <w:rFonts w:ascii="Times New Roman" w:hAnsi="Times New Roman" w:cs="Times New Roman"/>
                <w:b/>
              </w:rPr>
              <w:t>Наименование задач</w:t>
            </w:r>
          </w:p>
        </w:tc>
      </w:tr>
      <w:tr w:rsidR="00C67060" w:rsidRPr="00C67060" w14:paraId="71EFEA07" w14:textId="77777777" w:rsidTr="00C67060">
        <w:trPr>
          <w:trHeight w:val="283"/>
        </w:trPr>
        <w:tc>
          <w:tcPr>
            <w:tcW w:w="5000" w:type="pct"/>
            <w:shd w:val="clear" w:color="auto" w:fill="FFFFFF" w:themeFill="background1"/>
            <w:vAlign w:val="center"/>
          </w:tcPr>
          <w:p w14:paraId="5B8755B5" w14:textId="77777777" w:rsidR="00C67060" w:rsidRPr="00C67060" w:rsidRDefault="00C67060" w:rsidP="00C67060">
            <w:pPr>
              <w:numPr>
                <w:ilvl w:val="12"/>
                <w:numId w:val="0"/>
              </w:numPr>
              <w:jc w:val="center"/>
              <w:rPr>
                <w:rFonts w:ascii="Times New Roman" w:hAnsi="Times New Roman" w:cs="Times New Roman"/>
              </w:rPr>
            </w:pPr>
          </w:p>
        </w:tc>
      </w:tr>
      <w:tr w:rsidR="00C67060" w:rsidRPr="00C67060" w14:paraId="2B9A9BB2" w14:textId="77777777" w:rsidTr="00C67060">
        <w:trPr>
          <w:trHeight w:val="283"/>
        </w:trPr>
        <w:tc>
          <w:tcPr>
            <w:tcW w:w="5000" w:type="pct"/>
            <w:shd w:val="clear" w:color="auto" w:fill="FFFFFF" w:themeFill="background1"/>
            <w:vAlign w:val="center"/>
          </w:tcPr>
          <w:p w14:paraId="1BF1F041" w14:textId="77777777" w:rsidR="00C67060" w:rsidRPr="00C67060" w:rsidRDefault="00C67060" w:rsidP="00C67060">
            <w:pPr>
              <w:numPr>
                <w:ilvl w:val="12"/>
                <w:numId w:val="0"/>
              </w:numPr>
              <w:jc w:val="center"/>
              <w:rPr>
                <w:rFonts w:ascii="Times New Roman" w:hAnsi="Times New Roman" w:cs="Times New Roman"/>
              </w:rPr>
            </w:pPr>
          </w:p>
        </w:tc>
      </w:tr>
      <w:tr w:rsidR="00C67060" w:rsidRPr="00C67060" w14:paraId="5A863ACE" w14:textId="77777777" w:rsidTr="00C67060">
        <w:trPr>
          <w:trHeight w:val="283"/>
        </w:trPr>
        <w:tc>
          <w:tcPr>
            <w:tcW w:w="5000" w:type="pct"/>
            <w:shd w:val="clear" w:color="auto" w:fill="FFFFFF" w:themeFill="background1"/>
            <w:vAlign w:val="center"/>
          </w:tcPr>
          <w:p w14:paraId="6553CA56" w14:textId="77777777" w:rsidR="00C67060" w:rsidRPr="00C67060" w:rsidRDefault="00C67060" w:rsidP="00C67060">
            <w:pPr>
              <w:numPr>
                <w:ilvl w:val="12"/>
                <w:numId w:val="0"/>
              </w:numPr>
              <w:jc w:val="center"/>
              <w:rPr>
                <w:rFonts w:ascii="Times New Roman" w:hAnsi="Times New Roman" w:cs="Times New Roman"/>
              </w:rPr>
            </w:pPr>
          </w:p>
        </w:tc>
      </w:tr>
      <w:tr w:rsidR="00C67060" w:rsidRPr="00C67060" w14:paraId="698580E8" w14:textId="77777777" w:rsidTr="00C67060">
        <w:trPr>
          <w:trHeight w:val="283"/>
        </w:trPr>
        <w:tc>
          <w:tcPr>
            <w:tcW w:w="5000" w:type="pct"/>
            <w:shd w:val="clear" w:color="auto" w:fill="FFFFFF" w:themeFill="background1"/>
            <w:vAlign w:val="center"/>
          </w:tcPr>
          <w:p w14:paraId="6A8ACA73" w14:textId="77777777" w:rsidR="00C67060" w:rsidRPr="00C67060" w:rsidRDefault="00C67060" w:rsidP="00C67060">
            <w:pPr>
              <w:numPr>
                <w:ilvl w:val="12"/>
                <w:numId w:val="0"/>
              </w:numPr>
              <w:jc w:val="center"/>
              <w:rPr>
                <w:rFonts w:ascii="Times New Roman" w:hAnsi="Times New Roman" w:cs="Times New Roman"/>
              </w:rPr>
            </w:pPr>
          </w:p>
        </w:tc>
      </w:tr>
      <w:tr w:rsidR="00C67060" w:rsidRPr="00C67060" w14:paraId="77EC685E" w14:textId="77777777" w:rsidTr="00C67060">
        <w:trPr>
          <w:trHeight w:val="283"/>
        </w:trPr>
        <w:tc>
          <w:tcPr>
            <w:tcW w:w="5000" w:type="pct"/>
            <w:shd w:val="clear" w:color="auto" w:fill="FFFFFF" w:themeFill="background1"/>
            <w:vAlign w:val="center"/>
          </w:tcPr>
          <w:p w14:paraId="41AF2A09" w14:textId="77777777" w:rsidR="00C67060" w:rsidRPr="00C67060" w:rsidRDefault="00C67060" w:rsidP="00C67060">
            <w:pPr>
              <w:numPr>
                <w:ilvl w:val="12"/>
                <w:numId w:val="0"/>
              </w:numPr>
              <w:jc w:val="center"/>
              <w:rPr>
                <w:rFonts w:ascii="Times New Roman" w:hAnsi="Times New Roman" w:cs="Times New Roman"/>
              </w:rPr>
            </w:pPr>
          </w:p>
        </w:tc>
      </w:tr>
      <w:tr w:rsidR="00C67060" w:rsidRPr="00C67060" w14:paraId="4213DA72" w14:textId="77777777" w:rsidTr="00C67060">
        <w:trPr>
          <w:trHeight w:val="283"/>
        </w:trPr>
        <w:tc>
          <w:tcPr>
            <w:tcW w:w="5000" w:type="pct"/>
            <w:shd w:val="clear" w:color="auto" w:fill="FFFFFF" w:themeFill="background1"/>
            <w:vAlign w:val="center"/>
          </w:tcPr>
          <w:p w14:paraId="436CDAD4" w14:textId="77777777" w:rsidR="00C67060" w:rsidRPr="00C67060" w:rsidRDefault="00C67060" w:rsidP="00C67060">
            <w:pPr>
              <w:numPr>
                <w:ilvl w:val="12"/>
                <w:numId w:val="0"/>
              </w:numPr>
              <w:jc w:val="center"/>
              <w:rPr>
                <w:rFonts w:ascii="Times New Roman" w:hAnsi="Times New Roman" w:cs="Times New Roman"/>
              </w:rPr>
            </w:pPr>
          </w:p>
        </w:tc>
      </w:tr>
    </w:tbl>
    <w:tbl>
      <w:tblPr>
        <w:tblStyle w:val="af"/>
        <w:tblW w:w="9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734"/>
        <w:gridCol w:w="4735"/>
      </w:tblGrid>
      <w:tr w:rsidR="00C67060" w:rsidRPr="00C67060" w14:paraId="59DB97D4" w14:textId="77777777" w:rsidTr="00C67060">
        <w:tc>
          <w:tcPr>
            <w:tcW w:w="4734" w:type="dxa"/>
          </w:tcPr>
          <w:p w14:paraId="2FEC2C51" w14:textId="77777777" w:rsidR="00C67060" w:rsidRPr="00197001" w:rsidRDefault="00C67060" w:rsidP="00C67060">
            <w:pPr>
              <w:pStyle w:val="23"/>
              <w:spacing w:before="120"/>
              <w:rPr>
                <w:rFonts w:ascii="Times New Roman" w:hAnsi="Times New Roman" w:cs="Times New Roman"/>
                <w:sz w:val="24"/>
                <w:szCs w:val="24"/>
              </w:rPr>
            </w:pPr>
            <w:r w:rsidRPr="00197001">
              <w:rPr>
                <w:rFonts w:ascii="Times New Roman" w:hAnsi="Times New Roman" w:cs="Times New Roman"/>
                <w:sz w:val="24"/>
                <w:szCs w:val="24"/>
              </w:rPr>
              <w:t>Администратор безопасности</w:t>
            </w:r>
          </w:p>
        </w:tc>
        <w:tc>
          <w:tcPr>
            <w:tcW w:w="4735" w:type="dxa"/>
          </w:tcPr>
          <w:p w14:paraId="126CFE5D" w14:textId="77777777" w:rsidR="00C67060" w:rsidRPr="00C67060" w:rsidRDefault="00C67060" w:rsidP="00C67060">
            <w:pPr>
              <w:numPr>
                <w:ilvl w:val="12"/>
                <w:numId w:val="0"/>
              </w:numPr>
              <w:spacing w:before="120"/>
              <w:jc w:val="right"/>
              <w:rPr>
                <w:rFonts w:ascii="Times New Roman" w:hAnsi="Times New Roman" w:cs="Times New Roman"/>
              </w:rPr>
            </w:pPr>
            <w:r w:rsidRPr="00C67060">
              <w:rPr>
                <w:rFonts w:ascii="Times New Roman" w:hAnsi="Times New Roman" w:cs="Times New Roman"/>
              </w:rPr>
              <w:t xml:space="preserve">_____________________________________ </w:t>
            </w:r>
          </w:p>
          <w:p w14:paraId="7A66EE94" w14:textId="77777777" w:rsidR="00C67060" w:rsidRPr="00C67060" w:rsidRDefault="00C67060" w:rsidP="00C67060">
            <w:pPr>
              <w:numPr>
                <w:ilvl w:val="12"/>
                <w:numId w:val="0"/>
              </w:numPr>
              <w:spacing w:before="120"/>
              <w:jc w:val="center"/>
              <w:rPr>
                <w:rFonts w:ascii="Times New Roman" w:hAnsi="Times New Roman" w:cs="Times New Roman"/>
              </w:rPr>
            </w:pPr>
            <w:r w:rsidRPr="00C67060">
              <w:rPr>
                <w:rFonts w:ascii="Times New Roman" w:hAnsi="Times New Roman" w:cs="Times New Roman"/>
                <w:sz w:val="16"/>
              </w:rPr>
              <w:t>(подпись, фамилия)</w:t>
            </w:r>
          </w:p>
        </w:tc>
      </w:tr>
    </w:tbl>
    <w:p w14:paraId="70D2402C" w14:textId="7C99433F" w:rsidR="00C67060" w:rsidRPr="00197001" w:rsidRDefault="00C67060" w:rsidP="00197001">
      <w:pPr>
        <w:pStyle w:val="23"/>
        <w:spacing w:line="360" w:lineRule="auto"/>
        <w:jc w:val="both"/>
        <w:rPr>
          <w:rFonts w:ascii="Times New Roman" w:hAnsi="Times New Roman" w:cs="Times New Roman"/>
          <w:sz w:val="24"/>
          <w:szCs w:val="24"/>
        </w:rPr>
      </w:pPr>
      <w:r w:rsidRPr="00197001">
        <w:rPr>
          <w:rFonts w:ascii="Times New Roman" w:hAnsi="Times New Roman" w:cs="Times New Roman"/>
          <w:sz w:val="24"/>
          <w:szCs w:val="24"/>
        </w:rPr>
        <w:t xml:space="preserve">Имя учетной записи и начальное значение пароля получил, о порядке смены пароля при первом входе в систему проинструктирован, с инструкцией Пользователя информационных систем </w:t>
      </w:r>
      <w:r w:rsidR="00197001" w:rsidRPr="00197001">
        <w:rPr>
          <w:rFonts w:ascii="Times New Roman" w:hAnsi="Times New Roman" w:cs="Times New Roman"/>
          <w:sz w:val="24"/>
          <w:szCs w:val="24"/>
        </w:rPr>
        <w:t>Контрольно-счетная палата Камчатского края</w:t>
      </w:r>
      <w:r w:rsidRPr="00197001">
        <w:rPr>
          <w:rFonts w:ascii="Times New Roman" w:hAnsi="Times New Roman" w:cs="Times New Roman"/>
          <w:sz w:val="24"/>
          <w:szCs w:val="24"/>
        </w:rPr>
        <w:t xml:space="preserve"> ознакомлен</w:t>
      </w:r>
    </w:p>
    <w:tbl>
      <w:tblPr>
        <w:tblStyle w:val="af"/>
        <w:tblW w:w="9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4734"/>
        <w:gridCol w:w="4735"/>
      </w:tblGrid>
      <w:tr w:rsidR="00C67060" w:rsidRPr="00C67060" w14:paraId="3303CBA4" w14:textId="77777777" w:rsidTr="00C67060">
        <w:trPr>
          <w:trHeight w:val="20"/>
        </w:trPr>
        <w:tc>
          <w:tcPr>
            <w:tcW w:w="4734" w:type="dxa"/>
          </w:tcPr>
          <w:p w14:paraId="6821FAAA" w14:textId="77777777" w:rsidR="00C67060" w:rsidRPr="00197001" w:rsidRDefault="00C67060" w:rsidP="00C67060">
            <w:pPr>
              <w:numPr>
                <w:ilvl w:val="12"/>
                <w:numId w:val="0"/>
              </w:numPr>
              <w:rPr>
                <w:rFonts w:ascii="Times New Roman" w:hAnsi="Times New Roman" w:cs="Times New Roman"/>
                <w:sz w:val="24"/>
                <w:szCs w:val="24"/>
              </w:rPr>
            </w:pPr>
            <w:r w:rsidRPr="00197001">
              <w:rPr>
                <w:rFonts w:ascii="Times New Roman" w:hAnsi="Times New Roman" w:cs="Times New Roman"/>
                <w:sz w:val="24"/>
                <w:szCs w:val="24"/>
              </w:rPr>
              <w:t xml:space="preserve">Пользователь </w:t>
            </w:r>
          </w:p>
        </w:tc>
        <w:tc>
          <w:tcPr>
            <w:tcW w:w="4735" w:type="dxa"/>
          </w:tcPr>
          <w:p w14:paraId="7A9A41FE" w14:textId="77777777" w:rsidR="00C67060" w:rsidRPr="00C67060" w:rsidRDefault="00C67060" w:rsidP="00C67060">
            <w:pPr>
              <w:numPr>
                <w:ilvl w:val="12"/>
                <w:numId w:val="0"/>
              </w:numPr>
              <w:jc w:val="right"/>
              <w:rPr>
                <w:rFonts w:ascii="Times New Roman" w:hAnsi="Times New Roman" w:cs="Times New Roman"/>
              </w:rPr>
            </w:pPr>
            <w:r w:rsidRPr="00C67060">
              <w:rPr>
                <w:rFonts w:ascii="Times New Roman" w:hAnsi="Times New Roman" w:cs="Times New Roman"/>
              </w:rPr>
              <w:t xml:space="preserve">_____________________________________ </w:t>
            </w:r>
          </w:p>
          <w:p w14:paraId="0AE29F3E" w14:textId="77777777" w:rsidR="00C67060" w:rsidRPr="00C67060" w:rsidRDefault="00C67060" w:rsidP="00C67060">
            <w:pPr>
              <w:numPr>
                <w:ilvl w:val="12"/>
                <w:numId w:val="0"/>
              </w:numPr>
              <w:jc w:val="center"/>
              <w:rPr>
                <w:rFonts w:ascii="Times New Roman" w:hAnsi="Times New Roman" w:cs="Times New Roman"/>
              </w:rPr>
            </w:pPr>
            <w:r w:rsidRPr="00C67060">
              <w:rPr>
                <w:rFonts w:ascii="Times New Roman" w:hAnsi="Times New Roman" w:cs="Times New Roman"/>
                <w:sz w:val="16"/>
              </w:rPr>
              <w:t>(подпись, фамилия)</w:t>
            </w:r>
          </w:p>
        </w:tc>
      </w:tr>
      <w:tr w:rsidR="00C67060" w:rsidRPr="00C67060" w14:paraId="16435619" w14:textId="77777777" w:rsidTr="00C67060">
        <w:trPr>
          <w:trHeight w:val="20"/>
        </w:trPr>
        <w:tc>
          <w:tcPr>
            <w:tcW w:w="4734" w:type="dxa"/>
          </w:tcPr>
          <w:p w14:paraId="33A81C4F" w14:textId="77777777" w:rsidR="00C67060" w:rsidRPr="00C67060" w:rsidRDefault="00C67060" w:rsidP="00C67060">
            <w:pPr>
              <w:pStyle w:val="23"/>
              <w:rPr>
                <w:rFonts w:ascii="Times New Roman" w:hAnsi="Times New Roman" w:cs="Times New Roman"/>
              </w:rPr>
            </w:pPr>
          </w:p>
        </w:tc>
        <w:tc>
          <w:tcPr>
            <w:tcW w:w="4735" w:type="dxa"/>
            <w:vAlign w:val="center"/>
          </w:tcPr>
          <w:p w14:paraId="5352D259" w14:textId="77777777" w:rsidR="00C67060" w:rsidRPr="00C67060" w:rsidRDefault="00C67060" w:rsidP="00C67060">
            <w:pPr>
              <w:numPr>
                <w:ilvl w:val="12"/>
                <w:numId w:val="0"/>
              </w:numPr>
              <w:jc w:val="right"/>
              <w:rPr>
                <w:rFonts w:ascii="Times New Roman" w:hAnsi="Times New Roman" w:cs="Times New Roman"/>
              </w:rPr>
            </w:pPr>
          </w:p>
          <w:p w14:paraId="2B5C7D65" w14:textId="77777777" w:rsidR="00C67060" w:rsidRPr="00C67060" w:rsidRDefault="00C67060" w:rsidP="00C67060">
            <w:pPr>
              <w:numPr>
                <w:ilvl w:val="12"/>
                <w:numId w:val="0"/>
              </w:numPr>
              <w:jc w:val="right"/>
              <w:rPr>
                <w:rFonts w:ascii="Times New Roman" w:hAnsi="Times New Roman" w:cs="Times New Roman"/>
              </w:rPr>
            </w:pPr>
            <w:r w:rsidRPr="00C67060">
              <w:rPr>
                <w:rFonts w:ascii="Times New Roman" w:hAnsi="Times New Roman" w:cs="Times New Roman"/>
              </w:rPr>
              <w:t>«___» _______________ 20___ г.</w:t>
            </w:r>
          </w:p>
        </w:tc>
      </w:tr>
    </w:tbl>
    <w:p w14:paraId="4FBEFB3B" w14:textId="77777777" w:rsidR="00197001" w:rsidRDefault="00197001" w:rsidP="00C67060">
      <w:pPr>
        <w:spacing w:after="0" w:line="240" w:lineRule="auto"/>
        <w:jc w:val="right"/>
        <w:rPr>
          <w:rFonts w:ascii="Times New Roman" w:hAnsi="Times New Roman" w:cs="Times New Roman"/>
          <w:sz w:val="24"/>
          <w:szCs w:val="24"/>
        </w:rPr>
      </w:pPr>
    </w:p>
    <w:p w14:paraId="3E83772E" w14:textId="3F2A2AF6" w:rsidR="00C67060" w:rsidRPr="00197001" w:rsidRDefault="00C67060" w:rsidP="00C67060">
      <w:pPr>
        <w:spacing w:after="0" w:line="240" w:lineRule="auto"/>
        <w:jc w:val="right"/>
        <w:rPr>
          <w:rFonts w:ascii="Times New Roman" w:hAnsi="Times New Roman" w:cs="Times New Roman"/>
          <w:sz w:val="24"/>
          <w:szCs w:val="24"/>
        </w:rPr>
      </w:pPr>
      <w:r w:rsidRPr="00197001">
        <w:rPr>
          <w:rFonts w:ascii="Times New Roman" w:hAnsi="Times New Roman" w:cs="Times New Roman"/>
          <w:sz w:val="24"/>
          <w:szCs w:val="24"/>
        </w:rPr>
        <w:lastRenderedPageBreak/>
        <w:t>Приложение № 2 к Политике информационной безопасности</w:t>
      </w:r>
    </w:p>
    <w:p w14:paraId="547FED7C" w14:textId="3B5493EF" w:rsidR="00C67060" w:rsidRPr="00197001" w:rsidRDefault="00C67060" w:rsidP="00C67060">
      <w:pPr>
        <w:spacing w:after="0" w:line="240" w:lineRule="auto"/>
        <w:jc w:val="right"/>
        <w:rPr>
          <w:rFonts w:ascii="Times New Roman" w:hAnsi="Times New Roman" w:cs="Times New Roman"/>
          <w:sz w:val="24"/>
          <w:szCs w:val="24"/>
        </w:rPr>
      </w:pPr>
      <w:r w:rsidRPr="00197001">
        <w:rPr>
          <w:rFonts w:ascii="Times New Roman" w:hAnsi="Times New Roman" w:cs="Times New Roman"/>
          <w:sz w:val="24"/>
          <w:szCs w:val="24"/>
        </w:rPr>
        <w:t xml:space="preserve">в </w:t>
      </w:r>
      <w:r w:rsidR="00197001" w:rsidRPr="00197001">
        <w:rPr>
          <w:rFonts w:ascii="Times New Roman" w:hAnsi="Times New Roman" w:cs="Times New Roman"/>
          <w:sz w:val="24"/>
          <w:szCs w:val="24"/>
        </w:rPr>
        <w:t>Контрольно-счетная палата Камчатского края</w:t>
      </w:r>
      <w:r w:rsidRPr="00197001">
        <w:rPr>
          <w:rFonts w:ascii="Times New Roman" w:hAnsi="Times New Roman" w:cs="Times New Roman"/>
          <w:sz w:val="24"/>
          <w:szCs w:val="24"/>
        </w:rPr>
        <w:t>, утвержденной приказом</w:t>
      </w:r>
    </w:p>
    <w:p w14:paraId="4AC69CB7" w14:textId="77777777" w:rsidR="00C67060" w:rsidRPr="00197001" w:rsidRDefault="00C67060" w:rsidP="00C67060">
      <w:pPr>
        <w:spacing w:after="0" w:line="240" w:lineRule="auto"/>
        <w:jc w:val="right"/>
        <w:rPr>
          <w:rFonts w:ascii="Times New Roman" w:hAnsi="Times New Roman" w:cs="Times New Roman"/>
          <w:sz w:val="24"/>
          <w:szCs w:val="24"/>
        </w:rPr>
      </w:pPr>
      <w:r w:rsidRPr="00197001">
        <w:rPr>
          <w:rFonts w:ascii="Times New Roman" w:hAnsi="Times New Roman" w:cs="Times New Roman"/>
          <w:sz w:val="24"/>
          <w:szCs w:val="24"/>
        </w:rPr>
        <w:t>от «___» __________ 20___г. № __________</w:t>
      </w:r>
    </w:p>
    <w:p w14:paraId="4076FD2F" w14:textId="77777777" w:rsidR="00C67060" w:rsidRPr="00197001" w:rsidRDefault="00C67060" w:rsidP="00C67060">
      <w:pPr>
        <w:jc w:val="right"/>
        <w:rPr>
          <w:rFonts w:ascii="Times New Roman" w:hAnsi="Times New Roman" w:cs="Times New Roman"/>
          <w:sz w:val="24"/>
          <w:szCs w:val="24"/>
        </w:rPr>
      </w:pPr>
    </w:p>
    <w:p w14:paraId="2FDBD2B6" w14:textId="77777777" w:rsidR="00C67060" w:rsidRPr="00197001" w:rsidRDefault="00C67060" w:rsidP="00C67060">
      <w:pPr>
        <w:pStyle w:val="a5"/>
        <w:ind w:left="1800"/>
        <w:rPr>
          <w:rFonts w:ascii="Times New Roman" w:hAnsi="Times New Roman"/>
          <w:sz w:val="24"/>
          <w:szCs w:val="24"/>
        </w:rPr>
      </w:pPr>
    </w:p>
    <w:p w14:paraId="1F2F5368" w14:textId="6977077C" w:rsidR="00C67060" w:rsidRPr="00197001" w:rsidRDefault="00C67060" w:rsidP="00C67060">
      <w:pPr>
        <w:numPr>
          <w:ilvl w:val="12"/>
          <w:numId w:val="0"/>
        </w:numPr>
        <w:jc w:val="center"/>
        <w:rPr>
          <w:rFonts w:ascii="Times New Roman" w:hAnsi="Times New Roman" w:cs="Times New Roman"/>
          <w:b/>
          <w:sz w:val="24"/>
          <w:szCs w:val="24"/>
        </w:rPr>
      </w:pPr>
      <w:r w:rsidRPr="00197001">
        <w:rPr>
          <w:rFonts w:ascii="Times New Roman" w:hAnsi="Times New Roman" w:cs="Times New Roman"/>
          <w:b/>
          <w:sz w:val="24"/>
          <w:szCs w:val="24"/>
        </w:rPr>
        <w:t xml:space="preserve">Положение о разграничении прав доступа в информационных системах </w:t>
      </w:r>
      <w:r w:rsidRPr="00197001">
        <w:rPr>
          <w:rFonts w:ascii="Times New Roman" w:hAnsi="Times New Roman" w:cs="Times New Roman"/>
          <w:b/>
          <w:sz w:val="24"/>
          <w:szCs w:val="24"/>
        </w:rPr>
        <w:br/>
      </w:r>
      <w:r w:rsidR="00197001" w:rsidRPr="00197001">
        <w:rPr>
          <w:rFonts w:ascii="Times New Roman" w:hAnsi="Times New Roman" w:cs="Times New Roman"/>
          <w:b/>
          <w:sz w:val="24"/>
          <w:szCs w:val="24"/>
        </w:rPr>
        <w:t>Контрольно-счетная палата Камчатского края</w:t>
      </w:r>
    </w:p>
    <w:p w14:paraId="759F749A" w14:textId="77777777" w:rsidR="00C67060" w:rsidRPr="00197001" w:rsidRDefault="00C67060" w:rsidP="00C67060">
      <w:pPr>
        <w:pStyle w:val="a7"/>
        <w:rPr>
          <w:szCs w:val="24"/>
        </w:rPr>
      </w:pPr>
    </w:p>
    <w:p w14:paraId="6D16685A" w14:textId="0CD16E7C" w:rsidR="00C67060" w:rsidRPr="00930129" w:rsidRDefault="00C67060" w:rsidP="00C67060">
      <w:pPr>
        <w:pStyle w:val="a7"/>
        <w:spacing w:line="240" w:lineRule="auto"/>
        <w:contextualSpacing/>
        <w:jc w:val="both"/>
        <w:rPr>
          <w:szCs w:val="24"/>
        </w:rPr>
      </w:pPr>
      <w:r w:rsidRPr="00197001">
        <w:rPr>
          <w:szCs w:val="24"/>
        </w:rPr>
        <w:t xml:space="preserve">Исходя из характера и режима обработки защищаемой информации в информационных системах </w:t>
      </w:r>
      <w:r w:rsidR="00197001" w:rsidRPr="00197001">
        <w:rPr>
          <w:szCs w:val="24"/>
        </w:rPr>
        <w:t>Контрольно-счетная палата Камчатского края</w:t>
      </w:r>
      <w:r w:rsidRPr="00197001">
        <w:rPr>
          <w:szCs w:val="24"/>
        </w:rPr>
        <w:t xml:space="preserve"> (далее - ИС) определяется следующий перечень групп Пользователей, служб и процессов, участвующих в обработке защищаемой информации. Перечень ролей и описание параметров доступа к ресурсам ИС приведен в таблице.</w:t>
      </w:r>
    </w:p>
    <w:p w14:paraId="0FAE28A7" w14:textId="77777777" w:rsidR="00C67060" w:rsidRPr="00C67060" w:rsidRDefault="00C67060" w:rsidP="00C67060">
      <w:pPr>
        <w:pStyle w:val="a5"/>
        <w:ind w:left="0"/>
        <w:jc w:val="both"/>
        <w:rPr>
          <w:rFonts w:ascii="Times New Roman" w:hAnsi="Times New Roman"/>
        </w:rPr>
      </w:pPr>
    </w:p>
    <w:tbl>
      <w:tblPr>
        <w:tblStyle w:val="af"/>
        <w:tblW w:w="0" w:type="auto"/>
        <w:tblCellMar>
          <w:top w:w="28" w:type="dxa"/>
          <w:left w:w="85" w:type="dxa"/>
          <w:bottom w:w="28" w:type="dxa"/>
          <w:right w:w="85" w:type="dxa"/>
        </w:tblCellMar>
        <w:tblLook w:val="04A0" w:firstRow="1" w:lastRow="0" w:firstColumn="1" w:lastColumn="0" w:noHBand="0" w:noVBand="1"/>
      </w:tblPr>
      <w:tblGrid>
        <w:gridCol w:w="1932"/>
        <w:gridCol w:w="7592"/>
      </w:tblGrid>
      <w:tr w:rsidR="00C67060" w:rsidRPr="00C67060" w14:paraId="56F3DACF" w14:textId="77777777" w:rsidTr="00C67060">
        <w:tc>
          <w:tcPr>
            <w:tcW w:w="0" w:type="auto"/>
            <w:vAlign w:val="center"/>
          </w:tcPr>
          <w:p w14:paraId="275A5986" w14:textId="77777777" w:rsidR="00C67060" w:rsidRPr="00C67060" w:rsidRDefault="00C67060" w:rsidP="00C67060">
            <w:pPr>
              <w:pStyle w:val="a5"/>
              <w:ind w:left="0"/>
              <w:jc w:val="center"/>
              <w:rPr>
                <w:rFonts w:ascii="Times New Roman" w:hAnsi="Times New Roman"/>
                <w:b/>
                <w:sz w:val="20"/>
                <w:szCs w:val="20"/>
              </w:rPr>
            </w:pPr>
            <w:r w:rsidRPr="00C67060">
              <w:rPr>
                <w:rFonts w:ascii="Times New Roman" w:hAnsi="Times New Roman"/>
                <w:b/>
                <w:sz w:val="20"/>
                <w:szCs w:val="20"/>
              </w:rPr>
              <w:t>Роль</w:t>
            </w:r>
          </w:p>
        </w:tc>
        <w:tc>
          <w:tcPr>
            <w:tcW w:w="0" w:type="auto"/>
            <w:vAlign w:val="center"/>
          </w:tcPr>
          <w:p w14:paraId="50292EC3" w14:textId="77777777" w:rsidR="00C67060" w:rsidRPr="00C67060" w:rsidRDefault="00C67060" w:rsidP="00C67060">
            <w:pPr>
              <w:pStyle w:val="a5"/>
              <w:ind w:left="0"/>
              <w:jc w:val="center"/>
              <w:rPr>
                <w:rFonts w:ascii="Times New Roman" w:hAnsi="Times New Roman"/>
                <w:b/>
                <w:sz w:val="20"/>
                <w:szCs w:val="20"/>
              </w:rPr>
            </w:pPr>
            <w:r w:rsidRPr="00C67060">
              <w:rPr>
                <w:rFonts w:ascii="Times New Roman" w:hAnsi="Times New Roman"/>
                <w:b/>
                <w:sz w:val="20"/>
                <w:szCs w:val="20"/>
              </w:rPr>
              <w:t>Описание параметров доступа к ресурсам ИС для данной роли</w:t>
            </w:r>
          </w:p>
        </w:tc>
      </w:tr>
      <w:tr w:rsidR="00C67060" w:rsidRPr="00C67060" w14:paraId="2B45E812" w14:textId="77777777" w:rsidTr="00C67060">
        <w:tc>
          <w:tcPr>
            <w:tcW w:w="0" w:type="auto"/>
            <w:vAlign w:val="center"/>
          </w:tcPr>
          <w:p w14:paraId="641E2D96"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 безопасности</w:t>
            </w:r>
          </w:p>
        </w:tc>
        <w:tc>
          <w:tcPr>
            <w:tcW w:w="0" w:type="auto"/>
            <w:vAlign w:val="center"/>
          </w:tcPr>
          <w:p w14:paraId="74C7AD07"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Доступ на запись и чтение защищаемой информации, настройкам операционной системы и СЗИ. Полный доступ к системным журналам, журналам средств защиты информации и другим электронным журналам сообщений.</w:t>
            </w:r>
          </w:p>
        </w:tc>
      </w:tr>
      <w:tr w:rsidR="00C67060" w:rsidRPr="00C67060" w14:paraId="5D3F7A65" w14:textId="77777777" w:rsidTr="00C67060">
        <w:tc>
          <w:tcPr>
            <w:tcW w:w="0" w:type="auto"/>
            <w:vAlign w:val="center"/>
          </w:tcPr>
          <w:p w14:paraId="33E4BE33"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Системный администратор</w:t>
            </w:r>
          </w:p>
        </w:tc>
        <w:tc>
          <w:tcPr>
            <w:tcW w:w="0" w:type="auto"/>
            <w:vAlign w:val="center"/>
          </w:tcPr>
          <w:p w14:paraId="69618530"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Доступ на запись и чтение защищаемой информации, настройкам операционной системы. Полный доступ к системным журналам и другим электронным журналам сообщений, за исключением журналов средств защиты информации.</w:t>
            </w:r>
          </w:p>
        </w:tc>
      </w:tr>
      <w:tr w:rsidR="00C67060" w:rsidRPr="00C67060" w14:paraId="38DC7280" w14:textId="77777777" w:rsidTr="00C67060">
        <w:tc>
          <w:tcPr>
            <w:tcW w:w="0" w:type="auto"/>
            <w:vAlign w:val="center"/>
          </w:tcPr>
          <w:p w14:paraId="67476D79"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Пользователь</w:t>
            </w:r>
          </w:p>
        </w:tc>
        <w:tc>
          <w:tcPr>
            <w:tcW w:w="0" w:type="auto"/>
            <w:vAlign w:val="center"/>
          </w:tcPr>
          <w:p w14:paraId="3A3FB3AB"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 xml:space="preserve">Доступ на запись и чтение защищаемой информации при работе с прикладным программным обеспечением. </w:t>
            </w:r>
            <w:proofErr w:type="gramStart"/>
            <w:r w:rsidRPr="00C67060">
              <w:rPr>
                <w:rFonts w:ascii="Times New Roman" w:hAnsi="Times New Roman"/>
                <w:sz w:val="20"/>
                <w:szCs w:val="20"/>
              </w:rPr>
              <w:t>Из под</w:t>
            </w:r>
            <w:proofErr w:type="gramEnd"/>
            <w:r w:rsidRPr="00C67060">
              <w:rPr>
                <w:rFonts w:ascii="Times New Roman" w:hAnsi="Times New Roman"/>
                <w:sz w:val="20"/>
                <w:szCs w:val="20"/>
              </w:rPr>
              <w:t xml:space="preserve"> учетных записей с этой ролью разрешен запуск всех не системных процессов, необходимых для выполнения служебных обязанностей.</w:t>
            </w:r>
          </w:p>
        </w:tc>
      </w:tr>
      <w:tr w:rsidR="00C67060" w:rsidRPr="00C67060" w14:paraId="0D757946" w14:textId="77777777" w:rsidTr="00C67060">
        <w:tc>
          <w:tcPr>
            <w:tcW w:w="0" w:type="auto"/>
            <w:vAlign w:val="center"/>
          </w:tcPr>
          <w:p w14:paraId="7C2167FF"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Средство анализа защищенности</w:t>
            </w:r>
          </w:p>
        </w:tc>
        <w:tc>
          <w:tcPr>
            <w:tcW w:w="0" w:type="auto"/>
            <w:vAlign w:val="center"/>
          </w:tcPr>
          <w:p w14:paraId="289F9720" w14:textId="77777777" w:rsidR="00C67060" w:rsidRPr="00C67060" w:rsidRDefault="00C67060" w:rsidP="00C67060">
            <w:pPr>
              <w:pStyle w:val="a5"/>
              <w:ind w:left="0"/>
              <w:jc w:val="center"/>
              <w:rPr>
                <w:rFonts w:ascii="Times New Roman" w:hAnsi="Times New Roman"/>
                <w:sz w:val="20"/>
                <w:szCs w:val="20"/>
                <w:lang w:val="en-US"/>
              </w:rPr>
            </w:pPr>
            <w:r w:rsidRPr="00C67060">
              <w:rPr>
                <w:rFonts w:ascii="Times New Roman" w:hAnsi="Times New Roman"/>
                <w:sz w:val="20"/>
                <w:szCs w:val="20"/>
              </w:rPr>
              <w:t xml:space="preserve">Доступ на чтение к системному реестру </w:t>
            </w:r>
            <w:r w:rsidRPr="00C67060">
              <w:rPr>
                <w:rFonts w:ascii="Times New Roman" w:hAnsi="Times New Roman"/>
                <w:sz w:val="20"/>
                <w:szCs w:val="20"/>
                <w:lang w:val="en-US"/>
              </w:rPr>
              <w:t>Windows</w:t>
            </w:r>
            <w:r w:rsidRPr="00C67060">
              <w:rPr>
                <w:rFonts w:ascii="Times New Roman" w:hAnsi="Times New Roman"/>
                <w:sz w:val="20"/>
                <w:szCs w:val="20"/>
              </w:rPr>
              <w:t xml:space="preserve">. Доступ на чтение файловой структуры и папок на жестких дисках. Доступ на запись во временную директорию </w:t>
            </w:r>
            <w:r w:rsidRPr="00C67060">
              <w:rPr>
                <w:rFonts w:ascii="Times New Roman" w:hAnsi="Times New Roman"/>
                <w:sz w:val="20"/>
                <w:szCs w:val="20"/>
                <w:lang w:val="en-US"/>
              </w:rPr>
              <w:t>%</w:t>
            </w:r>
            <w:proofErr w:type="spellStart"/>
            <w:r w:rsidRPr="00C67060">
              <w:rPr>
                <w:rFonts w:ascii="Times New Roman" w:hAnsi="Times New Roman"/>
                <w:sz w:val="20"/>
                <w:szCs w:val="20"/>
                <w:lang w:val="en-US"/>
              </w:rPr>
              <w:t>SystemRoot</w:t>
            </w:r>
            <w:proofErr w:type="spellEnd"/>
            <w:r w:rsidRPr="00C67060">
              <w:rPr>
                <w:rFonts w:ascii="Times New Roman" w:hAnsi="Times New Roman"/>
                <w:sz w:val="20"/>
                <w:szCs w:val="20"/>
                <w:lang w:val="en-US"/>
              </w:rPr>
              <w:t>%\Temp.</w:t>
            </w:r>
          </w:p>
        </w:tc>
      </w:tr>
    </w:tbl>
    <w:p w14:paraId="6EBA3351" w14:textId="77777777" w:rsidR="00C67060" w:rsidRPr="00C67060" w:rsidRDefault="00C67060" w:rsidP="00C67060">
      <w:pPr>
        <w:rPr>
          <w:rFonts w:ascii="Times New Roman" w:hAnsi="Times New Roman" w:cs="Times New Roman"/>
        </w:rPr>
      </w:pPr>
      <w:r w:rsidRPr="00C67060">
        <w:rPr>
          <w:rFonts w:ascii="Times New Roman" w:hAnsi="Times New Roman" w:cs="Times New Roman"/>
        </w:rPr>
        <w:br w:type="page"/>
      </w:r>
    </w:p>
    <w:p w14:paraId="784F8FCD" w14:textId="77777777" w:rsidR="00C67060" w:rsidRPr="00C67060" w:rsidRDefault="00C67060" w:rsidP="00C67060">
      <w:pPr>
        <w:pStyle w:val="a5"/>
        <w:ind w:left="0"/>
        <w:rPr>
          <w:rFonts w:ascii="Times New Roman" w:hAnsi="Times New Roman"/>
        </w:rPr>
        <w:sectPr w:rsidR="00C67060" w:rsidRPr="00C67060" w:rsidSect="00C67060">
          <w:type w:val="continuous"/>
          <w:pgSz w:w="11906" w:h="16838"/>
          <w:pgMar w:top="1134" w:right="851" w:bottom="1134" w:left="1701" w:header="708" w:footer="708" w:gutter="0"/>
          <w:cols w:space="708"/>
          <w:docGrid w:linePitch="360"/>
        </w:sectPr>
      </w:pPr>
    </w:p>
    <w:p w14:paraId="1F4CA289" w14:textId="77777777" w:rsidR="00C67060" w:rsidRPr="00197001" w:rsidRDefault="00C67060" w:rsidP="00C67060">
      <w:pPr>
        <w:spacing w:after="0" w:line="240" w:lineRule="auto"/>
        <w:jc w:val="right"/>
        <w:rPr>
          <w:rFonts w:ascii="Times New Roman" w:hAnsi="Times New Roman" w:cs="Times New Roman"/>
          <w:sz w:val="24"/>
          <w:szCs w:val="24"/>
        </w:rPr>
      </w:pPr>
      <w:r w:rsidRPr="00197001">
        <w:rPr>
          <w:rFonts w:ascii="Times New Roman" w:hAnsi="Times New Roman" w:cs="Times New Roman"/>
          <w:sz w:val="24"/>
          <w:szCs w:val="24"/>
        </w:rPr>
        <w:lastRenderedPageBreak/>
        <w:t>Приложение № 3 к Политике информационной безопасности</w:t>
      </w:r>
    </w:p>
    <w:p w14:paraId="5A042D5F" w14:textId="5E516421" w:rsidR="00C67060" w:rsidRPr="00197001" w:rsidRDefault="00C67060" w:rsidP="00C67060">
      <w:pPr>
        <w:spacing w:after="0" w:line="240" w:lineRule="auto"/>
        <w:jc w:val="right"/>
        <w:rPr>
          <w:rFonts w:ascii="Times New Roman" w:hAnsi="Times New Roman" w:cs="Times New Roman"/>
          <w:sz w:val="24"/>
          <w:szCs w:val="24"/>
        </w:rPr>
      </w:pPr>
      <w:r w:rsidRPr="00197001">
        <w:rPr>
          <w:rFonts w:ascii="Times New Roman" w:hAnsi="Times New Roman" w:cs="Times New Roman"/>
          <w:sz w:val="24"/>
          <w:szCs w:val="24"/>
        </w:rPr>
        <w:t xml:space="preserve">в </w:t>
      </w:r>
      <w:r w:rsidR="00197001" w:rsidRPr="00197001">
        <w:rPr>
          <w:rFonts w:ascii="Times New Roman" w:hAnsi="Times New Roman" w:cs="Times New Roman"/>
          <w:sz w:val="24"/>
          <w:szCs w:val="24"/>
        </w:rPr>
        <w:t>Контрольно-счетная палата Камчатского края</w:t>
      </w:r>
      <w:r w:rsidRPr="00197001">
        <w:rPr>
          <w:rFonts w:ascii="Times New Roman" w:hAnsi="Times New Roman" w:cs="Times New Roman"/>
          <w:sz w:val="24"/>
          <w:szCs w:val="24"/>
        </w:rPr>
        <w:t>, утвержденной приказом</w:t>
      </w:r>
    </w:p>
    <w:p w14:paraId="6D4D79EA" w14:textId="77777777" w:rsidR="00C67060" w:rsidRPr="00197001" w:rsidRDefault="00C67060" w:rsidP="00C67060">
      <w:pPr>
        <w:spacing w:after="0" w:line="240" w:lineRule="auto"/>
        <w:jc w:val="right"/>
        <w:rPr>
          <w:rFonts w:ascii="Times New Roman" w:hAnsi="Times New Roman" w:cs="Times New Roman"/>
          <w:sz w:val="24"/>
          <w:szCs w:val="24"/>
        </w:rPr>
      </w:pPr>
      <w:r w:rsidRPr="00197001">
        <w:rPr>
          <w:rFonts w:ascii="Times New Roman" w:hAnsi="Times New Roman" w:cs="Times New Roman"/>
          <w:sz w:val="24"/>
          <w:szCs w:val="24"/>
        </w:rPr>
        <w:t>от «___» __________ 20___г. № __________</w:t>
      </w:r>
    </w:p>
    <w:p w14:paraId="504AEF22" w14:textId="77777777" w:rsidR="00C67060" w:rsidRPr="00197001" w:rsidRDefault="00C67060" w:rsidP="00C67060">
      <w:pPr>
        <w:jc w:val="right"/>
        <w:rPr>
          <w:rFonts w:ascii="Times New Roman" w:hAnsi="Times New Roman" w:cs="Times New Roman"/>
          <w:sz w:val="24"/>
          <w:szCs w:val="24"/>
        </w:rPr>
      </w:pPr>
    </w:p>
    <w:p w14:paraId="65C4BF32" w14:textId="77777777" w:rsidR="00C67060" w:rsidRPr="00197001" w:rsidRDefault="00C67060" w:rsidP="00C67060">
      <w:pPr>
        <w:jc w:val="right"/>
        <w:rPr>
          <w:rFonts w:ascii="Times New Roman" w:hAnsi="Times New Roman" w:cs="Times New Roman"/>
          <w:sz w:val="24"/>
          <w:szCs w:val="24"/>
        </w:rPr>
      </w:pPr>
    </w:p>
    <w:p w14:paraId="47E7C4D2" w14:textId="58D69347" w:rsidR="00C67060" w:rsidRPr="00197001" w:rsidRDefault="00C67060" w:rsidP="00C67060">
      <w:pPr>
        <w:numPr>
          <w:ilvl w:val="12"/>
          <w:numId w:val="0"/>
        </w:numPr>
        <w:jc w:val="center"/>
        <w:rPr>
          <w:rFonts w:ascii="Times New Roman" w:hAnsi="Times New Roman" w:cs="Times New Roman"/>
          <w:b/>
          <w:sz w:val="24"/>
          <w:szCs w:val="24"/>
        </w:rPr>
      </w:pPr>
      <w:r w:rsidRPr="00197001">
        <w:rPr>
          <w:rFonts w:ascii="Times New Roman" w:hAnsi="Times New Roman" w:cs="Times New Roman"/>
          <w:b/>
          <w:sz w:val="24"/>
          <w:szCs w:val="24"/>
        </w:rPr>
        <w:t xml:space="preserve">Порядок резервирования информационных ресурсов в информационных системах </w:t>
      </w:r>
      <w:r w:rsidR="00197001" w:rsidRPr="00197001">
        <w:rPr>
          <w:rFonts w:ascii="Times New Roman" w:hAnsi="Times New Roman" w:cs="Times New Roman"/>
          <w:b/>
          <w:sz w:val="24"/>
          <w:szCs w:val="24"/>
        </w:rPr>
        <w:t>Контрольно-счетная палата Камчатского края</w:t>
      </w:r>
    </w:p>
    <w:tbl>
      <w:tblPr>
        <w:tblStyle w:val="af"/>
        <w:tblW w:w="0" w:type="auto"/>
        <w:tblCellMar>
          <w:top w:w="28" w:type="dxa"/>
          <w:left w:w="57" w:type="dxa"/>
          <w:bottom w:w="28" w:type="dxa"/>
          <w:right w:w="57" w:type="dxa"/>
        </w:tblCellMar>
        <w:tblLook w:val="04A0" w:firstRow="1" w:lastRow="0" w:firstColumn="1" w:lastColumn="0" w:noHBand="0" w:noVBand="1"/>
      </w:tblPr>
      <w:tblGrid>
        <w:gridCol w:w="475"/>
        <w:gridCol w:w="2403"/>
        <w:gridCol w:w="1888"/>
        <w:gridCol w:w="1794"/>
        <w:gridCol w:w="2364"/>
        <w:gridCol w:w="2522"/>
        <w:gridCol w:w="2954"/>
      </w:tblGrid>
      <w:tr w:rsidR="00C67060" w:rsidRPr="00C67060" w14:paraId="26B0546C" w14:textId="77777777" w:rsidTr="00C67060">
        <w:trPr>
          <w:tblHeader/>
        </w:trPr>
        <w:tc>
          <w:tcPr>
            <w:tcW w:w="0" w:type="auto"/>
            <w:vAlign w:val="center"/>
          </w:tcPr>
          <w:p w14:paraId="25ACB52F" w14:textId="77777777" w:rsidR="00C67060" w:rsidRPr="00C67060" w:rsidRDefault="00C67060" w:rsidP="00C67060">
            <w:pPr>
              <w:pStyle w:val="a5"/>
              <w:ind w:left="0"/>
              <w:jc w:val="center"/>
              <w:rPr>
                <w:rFonts w:ascii="Times New Roman" w:hAnsi="Times New Roman"/>
                <w:b/>
                <w:sz w:val="20"/>
                <w:szCs w:val="20"/>
              </w:rPr>
            </w:pPr>
            <w:r w:rsidRPr="00C67060">
              <w:rPr>
                <w:rFonts w:ascii="Times New Roman" w:hAnsi="Times New Roman"/>
                <w:b/>
                <w:sz w:val="20"/>
                <w:szCs w:val="20"/>
              </w:rPr>
              <w:t>№ п</w:t>
            </w:r>
            <w:r w:rsidRPr="00C67060">
              <w:rPr>
                <w:rFonts w:ascii="Times New Roman" w:hAnsi="Times New Roman"/>
                <w:b/>
                <w:sz w:val="20"/>
                <w:szCs w:val="20"/>
                <w:lang w:val="en-US"/>
              </w:rPr>
              <w:t>/</w:t>
            </w:r>
            <w:r w:rsidRPr="00C67060">
              <w:rPr>
                <w:rFonts w:ascii="Times New Roman" w:hAnsi="Times New Roman"/>
                <w:b/>
                <w:sz w:val="20"/>
                <w:szCs w:val="20"/>
              </w:rPr>
              <w:t>п</w:t>
            </w:r>
          </w:p>
        </w:tc>
        <w:tc>
          <w:tcPr>
            <w:tcW w:w="0" w:type="auto"/>
            <w:vAlign w:val="center"/>
          </w:tcPr>
          <w:p w14:paraId="6DAF96DA" w14:textId="77777777" w:rsidR="00C67060" w:rsidRPr="00C67060" w:rsidRDefault="00C67060" w:rsidP="00C67060">
            <w:pPr>
              <w:pStyle w:val="a5"/>
              <w:ind w:left="0"/>
              <w:jc w:val="center"/>
              <w:rPr>
                <w:rFonts w:ascii="Times New Roman" w:hAnsi="Times New Roman"/>
                <w:b/>
                <w:sz w:val="20"/>
                <w:szCs w:val="20"/>
              </w:rPr>
            </w:pPr>
            <w:r w:rsidRPr="00C67060">
              <w:rPr>
                <w:rFonts w:ascii="Times New Roman" w:hAnsi="Times New Roman"/>
                <w:b/>
                <w:sz w:val="20"/>
                <w:szCs w:val="20"/>
              </w:rPr>
              <w:t>Наименование информационного ресурса</w:t>
            </w:r>
          </w:p>
        </w:tc>
        <w:tc>
          <w:tcPr>
            <w:tcW w:w="0" w:type="auto"/>
            <w:vAlign w:val="center"/>
          </w:tcPr>
          <w:p w14:paraId="043B0DAE" w14:textId="77777777" w:rsidR="00C67060" w:rsidRPr="00C67060" w:rsidRDefault="00C67060" w:rsidP="00C67060">
            <w:pPr>
              <w:pStyle w:val="a5"/>
              <w:ind w:left="0"/>
              <w:jc w:val="center"/>
              <w:rPr>
                <w:rFonts w:ascii="Times New Roman" w:hAnsi="Times New Roman"/>
                <w:b/>
                <w:sz w:val="20"/>
                <w:szCs w:val="20"/>
              </w:rPr>
            </w:pPr>
            <w:r w:rsidRPr="00C67060">
              <w:rPr>
                <w:rFonts w:ascii="Times New Roman" w:hAnsi="Times New Roman"/>
                <w:b/>
                <w:sz w:val="20"/>
                <w:szCs w:val="20"/>
              </w:rPr>
              <w:t>Место размещения ресурса в системе</w:t>
            </w:r>
          </w:p>
        </w:tc>
        <w:tc>
          <w:tcPr>
            <w:tcW w:w="0" w:type="auto"/>
            <w:vAlign w:val="center"/>
          </w:tcPr>
          <w:p w14:paraId="68886FA6" w14:textId="77777777" w:rsidR="00C67060" w:rsidRPr="00C67060" w:rsidRDefault="00C67060" w:rsidP="00C67060">
            <w:pPr>
              <w:pStyle w:val="a5"/>
              <w:ind w:left="0"/>
              <w:jc w:val="center"/>
              <w:rPr>
                <w:rFonts w:ascii="Times New Roman" w:hAnsi="Times New Roman"/>
                <w:b/>
                <w:sz w:val="20"/>
                <w:szCs w:val="20"/>
              </w:rPr>
            </w:pPr>
            <w:r w:rsidRPr="00C67060">
              <w:rPr>
                <w:rFonts w:ascii="Times New Roman" w:hAnsi="Times New Roman"/>
                <w:b/>
                <w:sz w:val="20"/>
                <w:szCs w:val="20"/>
              </w:rPr>
              <w:t>Вид резервного копирования</w:t>
            </w:r>
          </w:p>
        </w:tc>
        <w:tc>
          <w:tcPr>
            <w:tcW w:w="0" w:type="auto"/>
            <w:vAlign w:val="center"/>
          </w:tcPr>
          <w:p w14:paraId="55303049" w14:textId="77777777" w:rsidR="00C67060" w:rsidRPr="00C67060" w:rsidRDefault="00C67060" w:rsidP="00C67060">
            <w:pPr>
              <w:pStyle w:val="a5"/>
              <w:ind w:left="0"/>
              <w:jc w:val="center"/>
              <w:rPr>
                <w:rFonts w:ascii="Times New Roman" w:hAnsi="Times New Roman"/>
                <w:b/>
                <w:sz w:val="20"/>
                <w:szCs w:val="20"/>
              </w:rPr>
            </w:pPr>
            <w:r w:rsidRPr="00C67060">
              <w:rPr>
                <w:rFonts w:ascii="Times New Roman" w:hAnsi="Times New Roman"/>
                <w:b/>
                <w:sz w:val="20"/>
                <w:szCs w:val="20"/>
              </w:rPr>
              <w:t>Ответственный за резервное копирование</w:t>
            </w:r>
          </w:p>
        </w:tc>
        <w:tc>
          <w:tcPr>
            <w:tcW w:w="0" w:type="auto"/>
            <w:vAlign w:val="center"/>
          </w:tcPr>
          <w:p w14:paraId="34B93976" w14:textId="77777777" w:rsidR="00C67060" w:rsidRPr="00C67060" w:rsidRDefault="00C67060" w:rsidP="00C67060">
            <w:pPr>
              <w:pStyle w:val="a5"/>
              <w:ind w:left="0"/>
              <w:jc w:val="center"/>
              <w:rPr>
                <w:rFonts w:ascii="Times New Roman" w:hAnsi="Times New Roman"/>
                <w:b/>
                <w:sz w:val="20"/>
                <w:szCs w:val="20"/>
              </w:rPr>
            </w:pPr>
            <w:r w:rsidRPr="00C67060">
              <w:rPr>
                <w:rFonts w:ascii="Times New Roman" w:hAnsi="Times New Roman"/>
                <w:b/>
                <w:sz w:val="20"/>
                <w:szCs w:val="20"/>
              </w:rPr>
              <w:t>Место хранения резервной копии</w:t>
            </w:r>
          </w:p>
        </w:tc>
        <w:tc>
          <w:tcPr>
            <w:tcW w:w="0" w:type="auto"/>
            <w:vAlign w:val="center"/>
          </w:tcPr>
          <w:p w14:paraId="40DE2EA5" w14:textId="77777777" w:rsidR="00C67060" w:rsidRPr="00C67060" w:rsidRDefault="00C67060" w:rsidP="00C67060">
            <w:pPr>
              <w:pStyle w:val="a5"/>
              <w:ind w:left="0"/>
              <w:jc w:val="center"/>
              <w:rPr>
                <w:rFonts w:ascii="Times New Roman" w:hAnsi="Times New Roman"/>
                <w:b/>
                <w:sz w:val="20"/>
                <w:szCs w:val="20"/>
              </w:rPr>
            </w:pPr>
            <w:r w:rsidRPr="00C67060">
              <w:rPr>
                <w:rFonts w:ascii="Times New Roman" w:hAnsi="Times New Roman"/>
                <w:b/>
                <w:sz w:val="20"/>
                <w:szCs w:val="20"/>
              </w:rPr>
              <w:t>Частота резервного копирования</w:t>
            </w:r>
          </w:p>
        </w:tc>
      </w:tr>
      <w:tr w:rsidR="00C67060" w:rsidRPr="00C67060" w14:paraId="707B113C" w14:textId="77777777" w:rsidTr="00C67060">
        <w:tc>
          <w:tcPr>
            <w:tcW w:w="0" w:type="auto"/>
            <w:vAlign w:val="center"/>
          </w:tcPr>
          <w:p w14:paraId="55A37CF6" w14:textId="77777777" w:rsidR="00C67060" w:rsidRPr="00C67060" w:rsidRDefault="00C67060" w:rsidP="00C67060">
            <w:pPr>
              <w:pStyle w:val="a5"/>
              <w:numPr>
                <w:ilvl w:val="0"/>
                <w:numId w:val="25"/>
              </w:numPr>
              <w:ind w:left="0" w:firstLine="0"/>
              <w:jc w:val="center"/>
              <w:rPr>
                <w:rFonts w:ascii="Times New Roman" w:hAnsi="Times New Roman"/>
                <w:sz w:val="20"/>
                <w:szCs w:val="20"/>
              </w:rPr>
            </w:pPr>
          </w:p>
        </w:tc>
        <w:tc>
          <w:tcPr>
            <w:tcW w:w="0" w:type="auto"/>
            <w:vAlign w:val="center"/>
          </w:tcPr>
          <w:p w14:paraId="7BFDDF60" w14:textId="77777777" w:rsidR="00C67060" w:rsidRPr="00C67060" w:rsidRDefault="00C67060" w:rsidP="00C67060">
            <w:pPr>
              <w:pStyle w:val="a5"/>
              <w:ind w:left="0" w:right="-35"/>
              <w:jc w:val="center"/>
              <w:rPr>
                <w:rFonts w:ascii="Times New Roman" w:hAnsi="Times New Roman"/>
                <w:sz w:val="20"/>
                <w:szCs w:val="20"/>
              </w:rPr>
            </w:pPr>
            <w:r w:rsidRPr="00C67060">
              <w:rPr>
                <w:rFonts w:ascii="Times New Roman" w:hAnsi="Times New Roman"/>
                <w:sz w:val="20"/>
                <w:szCs w:val="20"/>
              </w:rPr>
              <w:t>Образы операционных систем</w:t>
            </w:r>
          </w:p>
        </w:tc>
        <w:tc>
          <w:tcPr>
            <w:tcW w:w="0" w:type="auto"/>
            <w:vAlign w:val="center"/>
          </w:tcPr>
          <w:p w14:paraId="556F694C" w14:textId="77777777" w:rsidR="00C67060" w:rsidRPr="00C67060" w:rsidRDefault="00C67060" w:rsidP="00C67060">
            <w:pPr>
              <w:jc w:val="center"/>
              <w:rPr>
                <w:rFonts w:ascii="Times New Roman" w:hAnsi="Times New Roman" w:cs="Times New Roman"/>
              </w:rPr>
            </w:pPr>
            <w:r w:rsidRPr="00C67060">
              <w:rPr>
                <w:rFonts w:ascii="Times New Roman" w:hAnsi="Times New Roman" w:cs="Times New Roman"/>
                <w:sz w:val="20"/>
                <w:szCs w:val="20"/>
              </w:rPr>
              <w:t>Все АРМ</w:t>
            </w:r>
          </w:p>
        </w:tc>
        <w:tc>
          <w:tcPr>
            <w:tcW w:w="0" w:type="auto"/>
            <w:vAlign w:val="center"/>
          </w:tcPr>
          <w:p w14:paraId="2E277987"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Образ системы, периодическое</w:t>
            </w:r>
          </w:p>
        </w:tc>
        <w:tc>
          <w:tcPr>
            <w:tcW w:w="0" w:type="auto"/>
            <w:vAlign w:val="center"/>
          </w:tcPr>
          <w:p w14:paraId="3B6DFF9E"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 информационной безопасности</w:t>
            </w:r>
          </w:p>
        </w:tc>
        <w:tc>
          <w:tcPr>
            <w:tcW w:w="0" w:type="auto"/>
            <w:vAlign w:val="center"/>
          </w:tcPr>
          <w:p w14:paraId="05F4267F"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Учтенные носители информации</w:t>
            </w:r>
          </w:p>
        </w:tc>
        <w:tc>
          <w:tcPr>
            <w:tcW w:w="0" w:type="auto"/>
            <w:vAlign w:val="center"/>
          </w:tcPr>
          <w:p w14:paraId="02757E4D"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По мере внесения существенных изменений в состав операционных систем</w:t>
            </w:r>
          </w:p>
        </w:tc>
      </w:tr>
      <w:tr w:rsidR="00C67060" w:rsidRPr="00C67060" w14:paraId="2E085220" w14:textId="77777777" w:rsidTr="00C67060">
        <w:tc>
          <w:tcPr>
            <w:tcW w:w="0" w:type="auto"/>
            <w:vAlign w:val="center"/>
          </w:tcPr>
          <w:p w14:paraId="3C510CA8" w14:textId="77777777" w:rsidR="00C67060" w:rsidRPr="00C67060" w:rsidRDefault="00C67060" w:rsidP="00C67060">
            <w:pPr>
              <w:pStyle w:val="a5"/>
              <w:numPr>
                <w:ilvl w:val="0"/>
                <w:numId w:val="25"/>
              </w:numPr>
              <w:ind w:left="0" w:firstLine="0"/>
              <w:jc w:val="center"/>
              <w:rPr>
                <w:rFonts w:ascii="Times New Roman" w:hAnsi="Times New Roman"/>
                <w:sz w:val="20"/>
                <w:szCs w:val="20"/>
              </w:rPr>
            </w:pPr>
          </w:p>
        </w:tc>
        <w:tc>
          <w:tcPr>
            <w:tcW w:w="0" w:type="auto"/>
            <w:vAlign w:val="center"/>
          </w:tcPr>
          <w:p w14:paraId="0C5F5C21" w14:textId="77777777" w:rsidR="00C67060" w:rsidRPr="00C67060" w:rsidRDefault="00C67060" w:rsidP="00C67060">
            <w:pPr>
              <w:ind w:right="-35"/>
              <w:jc w:val="center"/>
              <w:rPr>
                <w:rFonts w:ascii="Times New Roman" w:hAnsi="Times New Roman" w:cs="Times New Roman"/>
                <w:sz w:val="20"/>
                <w:szCs w:val="20"/>
              </w:rPr>
            </w:pPr>
            <w:r w:rsidRPr="00C67060">
              <w:rPr>
                <w:rFonts w:ascii="Times New Roman" w:hAnsi="Times New Roman" w:cs="Times New Roman"/>
                <w:sz w:val="20"/>
                <w:szCs w:val="20"/>
              </w:rPr>
              <w:t>Средство защиты информации</w:t>
            </w:r>
          </w:p>
        </w:tc>
        <w:tc>
          <w:tcPr>
            <w:tcW w:w="0" w:type="auto"/>
            <w:vAlign w:val="center"/>
          </w:tcPr>
          <w:p w14:paraId="415E2253" w14:textId="77777777" w:rsidR="00C67060" w:rsidRPr="00C67060" w:rsidRDefault="00C67060" w:rsidP="00C67060">
            <w:pPr>
              <w:jc w:val="center"/>
              <w:rPr>
                <w:rFonts w:ascii="Times New Roman" w:hAnsi="Times New Roman" w:cs="Times New Roman"/>
              </w:rPr>
            </w:pPr>
            <w:r w:rsidRPr="00C67060">
              <w:rPr>
                <w:rFonts w:ascii="Times New Roman" w:hAnsi="Times New Roman" w:cs="Times New Roman"/>
                <w:sz w:val="20"/>
                <w:szCs w:val="20"/>
              </w:rPr>
              <w:t>Все АРМ</w:t>
            </w:r>
          </w:p>
        </w:tc>
        <w:tc>
          <w:tcPr>
            <w:tcW w:w="0" w:type="auto"/>
            <w:vAlign w:val="center"/>
          </w:tcPr>
          <w:p w14:paraId="535796CE"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Эталонный дистрибутив</w:t>
            </w:r>
          </w:p>
        </w:tc>
        <w:tc>
          <w:tcPr>
            <w:tcW w:w="0" w:type="auto"/>
            <w:vAlign w:val="center"/>
          </w:tcPr>
          <w:p w14:paraId="62412FB4"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 информационной безопасности</w:t>
            </w:r>
          </w:p>
        </w:tc>
        <w:tc>
          <w:tcPr>
            <w:tcW w:w="0" w:type="auto"/>
            <w:vAlign w:val="center"/>
          </w:tcPr>
          <w:p w14:paraId="79D0088B" w14:textId="77777777" w:rsidR="00C67060" w:rsidRPr="00C67060" w:rsidRDefault="00C67060" w:rsidP="00C67060">
            <w:pPr>
              <w:jc w:val="center"/>
              <w:rPr>
                <w:rFonts w:ascii="Times New Roman" w:hAnsi="Times New Roman" w:cs="Times New Roman"/>
              </w:rPr>
            </w:pPr>
            <w:r w:rsidRPr="00C67060">
              <w:rPr>
                <w:rFonts w:ascii="Times New Roman" w:hAnsi="Times New Roman" w:cs="Times New Roman"/>
                <w:sz w:val="20"/>
                <w:szCs w:val="20"/>
              </w:rPr>
              <w:t>Сейф администратора информационной безопасности</w:t>
            </w:r>
          </w:p>
        </w:tc>
        <w:tc>
          <w:tcPr>
            <w:tcW w:w="0" w:type="auto"/>
            <w:vAlign w:val="center"/>
          </w:tcPr>
          <w:p w14:paraId="3CE4BBE0"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Единовременно</w:t>
            </w:r>
          </w:p>
        </w:tc>
      </w:tr>
    </w:tbl>
    <w:p w14:paraId="10434F9F" w14:textId="77777777" w:rsidR="00C67060" w:rsidRPr="00C67060" w:rsidRDefault="00C67060" w:rsidP="00C67060">
      <w:pPr>
        <w:rPr>
          <w:rFonts w:ascii="Times New Roman" w:hAnsi="Times New Roman" w:cs="Times New Roman"/>
        </w:rPr>
      </w:pPr>
    </w:p>
    <w:p w14:paraId="015250DF" w14:textId="77777777" w:rsidR="00C67060" w:rsidRPr="00C67060" w:rsidRDefault="00C67060" w:rsidP="00C67060">
      <w:pPr>
        <w:rPr>
          <w:rFonts w:ascii="Times New Roman" w:hAnsi="Times New Roman" w:cs="Times New Roman"/>
        </w:rPr>
      </w:pPr>
      <w:r w:rsidRPr="00C67060">
        <w:rPr>
          <w:rFonts w:ascii="Times New Roman" w:hAnsi="Times New Roman" w:cs="Times New Roman"/>
        </w:rPr>
        <w:br w:type="page"/>
      </w:r>
    </w:p>
    <w:p w14:paraId="4DF520C6" w14:textId="77777777" w:rsidR="00C67060" w:rsidRPr="00197001" w:rsidRDefault="00C67060" w:rsidP="00C67060">
      <w:pPr>
        <w:spacing w:after="0" w:line="240" w:lineRule="auto"/>
        <w:jc w:val="right"/>
        <w:rPr>
          <w:rFonts w:ascii="Times New Roman" w:hAnsi="Times New Roman" w:cs="Times New Roman"/>
          <w:sz w:val="24"/>
          <w:szCs w:val="24"/>
        </w:rPr>
      </w:pPr>
      <w:r w:rsidRPr="00197001">
        <w:rPr>
          <w:rFonts w:ascii="Times New Roman" w:hAnsi="Times New Roman" w:cs="Times New Roman"/>
          <w:sz w:val="24"/>
          <w:szCs w:val="24"/>
        </w:rPr>
        <w:lastRenderedPageBreak/>
        <w:t>Приложение № 4 к Политике информационной безопасности</w:t>
      </w:r>
    </w:p>
    <w:p w14:paraId="4FF73AC0" w14:textId="47BA66D5" w:rsidR="00C67060" w:rsidRPr="00197001" w:rsidRDefault="00C67060" w:rsidP="00C67060">
      <w:pPr>
        <w:spacing w:after="0" w:line="240" w:lineRule="auto"/>
        <w:jc w:val="right"/>
        <w:rPr>
          <w:rFonts w:ascii="Times New Roman" w:hAnsi="Times New Roman" w:cs="Times New Roman"/>
          <w:sz w:val="24"/>
          <w:szCs w:val="24"/>
        </w:rPr>
      </w:pPr>
      <w:r w:rsidRPr="00197001">
        <w:rPr>
          <w:rFonts w:ascii="Times New Roman" w:hAnsi="Times New Roman" w:cs="Times New Roman"/>
          <w:sz w:val="24"/>
          <w:szCs w:val="24"/>
        </w:rPr>
        <w:t xml:space="preserve">в </w:t>
      </w:r>
      <w:r w:rsidR="00197001" w:rsidRPr="00197001">
        <w:rPr>
          <w:rFonts w:ascii="Times New Roman" w:hAnsi="Times New Roman" w:cs="Times New Roman"/>
          <w:sz w:val="24"/>
          <w:szCs w:val="24"/>
        </w:rPr>
        <w:t>Контрольно-счетная палата Камчатского края</w:t>
      </w:r>
      <w:r w:rsidRPr="00197001">
        <w:rPr>
          <w:rFonts w:ascii="Times New Roman" w:hAnsi="Times New Roman" w:cs="Times New Roman"/>
          <w:sz w:val="24"/>
          <w:szCs w:val="24"/>
        </w:rPr>
        <w:t>, утвержденной приказом</w:t>
      </w:r>
    </w:p>
    <w:p w14:paraId="5A95AF7D" w14:textId="77777777" w:rsidR="00C67060" w:rsidRPr="00197001" w:rsidRDefault="00C67060" w:rsidP="00C67060">
      <w:pPr>
        <w:spacing w:after="0" w:line="240" w:lineRule="auto"/>
        <w:jc w:val="right"/>
        <w:rPr>
          <w:rFonts w:ascii="Times New Roman" w:hAnsi="Times New Roman" w:cs="Times New Roman"/>
          <w:sz w:val="24"/>
          <w:szCs w:val="24"/>
        </w:rPr>
      </w:pPr>
      <w:r w:rsidRPr="00197001">
        <w:rPr>
          <w:rFonts w:ascii="Times New Roman" w:hAnsi="Times New Roman" w:cs="Times New Roman"/>
          <w:sz w:val="24"/>
          <w:szCs w:val="24"/>
        </w:rPr>
        <w:t>от «___» __________ 20___г. № __________</w:t>
      </w:r>
    </w:p>
    <w:p w14:paraId="3B7A4326" w14:textId="77777777" w:rsidR="00C67060" w:rsidRPr="00197001" w:rsidRDefault="00C67060" w:rsidP="00C67060">
      <w:pPr>
        <w:jc w:val="right"/>
        <w:rPr>
          <w:rFonts w:ascii="Times New Roman" w:hAnsi="Times New Roman" w:cs="Times New Roman"/>
          <w:sz w:val="24"/>
          <w:szCs w:val="24"/>
        </w:rPr>
      </w:pPr>
    </w:p>
    <w:p w14:paraId="24F3E5E0" w14:textId="29C00BB0" w:rsidR="00C67060" w:rsidRPr="00197001" w:rsidRDefault="00C67060" w:rsidP="00C67060">
      <w:pPr>
        <w:numPr>
          <w:ilvl w:val="12"/>
          <w:numId w:val="0"/>
        </w:numPr>
        <w:jc w:val="center"/>
        <w:rPr>
          <w:rFonts w:ascii="Times New Roman" w:hAnsi="Times New Roman" w:cs="Times New Roman"/>
          <w:b/>
          <w:sz w:val="24"/>
          <w:szCs w:val="24"/>
        </w:rPr>
      </w:pPr>
      <w:r w:rsidRPr="00197001">
        <w:rPr>
          <w:rFonts w:ascii="Times New Roman" w:hAnsi="Times New Roman" w:cs="Times New Roman"/>
          <w:b/>
          <w:sz w:val="24"/>
          <w:szCs w:val="24"/>
        </w:rPr>
        <w:t xml:space="preserve">План обеспечения непрерывности функционирования информационных системах </w:t>
      </w:r>
      <w:r w:rsidR="00197001" w:rsidRPr="00197001">
        <w:rPr>
          <w:rFonts w:ascii="Times New Roman" w:hAnsi="Times New Roman" w:cs="Times New Roman"/>
          <w:b/>
          <w:sz w:val="24"/>
          <w:szCs w:val="24"/>
        </w:rPr>
        <w:t>Контрольно-счетная палата Камчатского края</w:t>
      </w:r>
    </w:p>
    <w:p w14:paraId="48CEF06B" w14:textId="77777777" w:rsidR="00C67060" w:rsidRPr="00C67060" w:rsidRDefault="00C67060" w:rsidP="00C67060">
      <w:pPr>
        <w:numPr>
          <w:ilvl w:val="12"/>
          <w:numId w:val="0"/>
        </w:numPr>
        <w:jc w:val="center"/>
        <w:rPr>
          <w:rFonts w:ascii="Times New Roman" w:hAnsi="Times New Roman" w:cs="Times New Roman"/>
        </w:rPr>
      </w:pPr>
    </w:p>
    <w:tbl>
      <w:tblPr>
        <w:tblStyle w:val="af"/>
        <w:tblW w:w="0" w:type="auto"/>
        <w:tblCellMar>
          <w:top w:w="28" w:type="dxa"/>
          <w:left w:w="85" w:type="dxa"/>
          <w:bottom w:w="28" w:type="dxa"/>
          <w:right w:w="85" w:type="dxa"/>
        </w:tblCellMar>
        <w:tblLook w:val="04A0" w:firstRow="1" w:lastRow="0" w:firstColumn="1" w:lastColumn="0" w:noHBand="0" w:noVBand="1"/>
      </w:tblPr>
      <w:tblGrid>
        <w:gridCol w:w="481"/>
        <w:gridCol w:w="3674"/>
        <w:gridCol w:w="1920"/>
        <w:gridCol w:w="2529"/>
        <w:gridCol w:w="2529"/>
        <w:gridCol w:w="1613"/>
        <w:gridCol w:w="1710"/>
      </w:tblGrid>
      <w:tr w:rsidR="00C67060" w:rsidRPr="00C67060" w14:paraId="43286190" w14:textId="77777777" w:rsidTr="00C67060">
        <w:trPr>
          <w:cantSplit/>
          <w:tblHeader/>
        </w:trPr>
        <w:tc>
          <w:tcPr>
            <w:tcW w:w="0" w:type="auto"/>
            <w:vAlign w:val="center"/>
          </w:tcPr>
          <w:p w14:paraId="45EA0BAB" w14:textId="77777777" w:rsidR="00C67060" w:rsidRPr="00C67060" w:rsidRDefault="00C67060" w:rsidP="00C67060">
            <w:pPr>
              <w:pStyle w:val="a5"/>
              <w:ind w:left="0"/>
              <w:jc w:val="center"/>
              <w:rPr>
                <w:rFonts w:ascii="Times New Roman" w:hAnsi="Times New Roman"/>
                <w:b/>
                <w:sz w:val="20"/>
                <w:szCs w:val="20"/>
              </w:rPr>
            </w:pPr>
            <w:r w:rsidRPr="00C67060">
              <w:rPr>
                <w:rFonts w:ascii="Times New Roman" w:hAnsi="Times New Roman"/>
                <w:b/>
                <w:sz w:val="20"/>
                <w:szCs w:val="20"/>
              </w:rPr>
              <w:t>№ п</w:t>
            </w:r>
            <w:r w:rsidRPr="00C67060">
              <w:rPr>
                <w:rFonts w:ascii="Times New Roman" w:hAnsi="Times New Roman"/>
                <w:b/>
                <w:sz w:val="20"/>
                <w:szCs w:val="20"/>
                <w:lang w:val="en-US"/>
              </w:rPr>
              <w:t>/</w:t>
            </w:r>
            <w:r w:rsidRPr="00C67060">
              <w:rPr>
                <w:rFonts w:ascii="Times New Roman" w:hAnsi="Times New Roman"/>
                <w:b/>
                <w:sz w:val="20"/>
                <w:szCs w:val="20"/>
              </w:rPr>
              <w:t>п</w:t>
            </w:r>
          </w:p>
        </w:tc>
        <w:tc>
          <w:tcPr>
            <w:tcW w:w="0" w:type="auto"/>
            <w:vAlign w:val="center"/>
          </w:tcPr>
          <w:p w14:paraId="3ECE6DF2" w14:textId="77777777" w:rsidR="00C67060" w:rsidRPr="00C67060" w:rsidRDefault="00C67060" w:rsidP="00C67060">
            <w:pPr>
              <w:pStyle w:val="a5"/>
              <w:ind w:left="0"/>
              <w:jc w:val="center"/>
              <w:rPr>
                <w:rFonts w:ascii="Times New Roman" w:hAnsi="Times New Roman"/>
                <w:b/>
                <w:sz w:val="20"/>
                <w:szCs w:val="20"/>
              </w:rPr>
            </w:pPr>
            <w:r w:rsidRPr="00C67060">
              <w:rPr>
                <w:rFonts w:ascii="Times New Roman" w:hAnsi="Times New Roman"/>
                <w:b/>
                <w:sz w:val="20"/>
                <w:szCs w:val="20"/>
              </w:rPr>
              <w:t>Тип нештатной ситуации</w:t>
            </w:r>
          </w:p>
        </w:tc>
        <w:tc>
          <w:tcPr>
            <w:tcW w:w="0" w:type="auto"/>
            <w:vAlign w:val="center"/>
          </w:tcPr>
          <w:p w14:paraId="105CBA0E" w14:textId="77777777" w:rsidR="00C67060" w:rsidRPr="00C67060" w:rsidRDefault="00C67060" w:rsidP="00C67060">
            <w:pPr>
              <w:pStyle w:val="a5"/>
              <w:ind w:left="0"/>
              <w:jc w:val="center"/>
              <w:rPr>
                <w:rFonts w:ascii="Times New Roman" w:hAnsi="Times New Roman"/>
                <w:b/>
                <w:sz w:val="20"/>
                <w:szCs w:val="20"/>
              </w:rPr>
            </w:pPr>
            <w:r w:rsidRPr="00C67060">
              <w:rPr>
                <w:rFonts w:ascii="Times New Roman" w:hAnsi="Times New Roman"/>
                <w:b/>
                <w:sz w:val="20"/>
                <w:szCs w:val="20"/>
              </w:rPr>
              <w:t>Критерии нештатной ситуации</w:t>
            </w:r>
          </w:p>
        </w:tc>
        <w:tc>
          <w:tcPr>
            <w:tcW w:w="0" w:type="auto"/>
            <w:vAlign w:val="center"/>
          </w:tcPr>
          <w:p w14:paraId="505A5618" w14:textId="77777777" w:rsidR="00C67060" w:rsidRPr="00C67060" w:rsidRDefault="00C67060" w:rsidP="00C67060">
            <w:pPr>
              <w:pStyle w:val="a5"/>
              <w:ind w:left="0"/>
              <w:jc w:val="center"/>
              <w:rPr>
                <w:rFonts w:ascii="Times New Roman" w:hAnsi="Times New Roman"/>
                <w:b/>
                <w:sz w:val="20"/>
                <w:szCs w:val="20"/>
              </w:rPr>
            </w:pPr>
            <w:r w:rsidRPr="00C67060">
              <w:rPr>
                <w:rFonts w:ascii="Times New Roman" w:hAnsi="Times New Roman"/>
                <w:b/>
                <w:sz w:val="20"/>
                <w:szCs w:val="20"/>
              </w:rPr>
              <w:t>Кому и в какие сроки докладывается в рабочее время</w:t>
            </w:r>
          </w:p>
        </w:tc>
        <w:tc>
          <w:tcPr>
            <w:tcW w:w="0" w:type="auto"/>
            <w:vAlign w:val="center"/>
          </w:tcPr>
          <w:p w14:paraId="34A5BA99" w14:textId="77777777" w:rsidR="00C67060" w:rsidRPr="00C67060" w:rsidRDefault="00C67060" w:rsidP="00C67060">
            <w:pPr>
              <w:pStyle w:val="a5"/>
              <w:ind w:left="0"/>
              <w:jc w:val="center"/>
              <w:rPr>
                <w:rFonts w:ascii="Times New Roman" w:hAnsi="Times New Roman"/>
                <w:b/>
                <w:sz w:val="20"/>
                <w:szCs w:val="20"/>
              </w:rPr>
            </w:pPr>
            <w:r w:rsidRPr="00C67060">
              <w:rPr>
                <w:rFonts w:ascii="Times New Roman" w:hAnsi="Times New Roman"/>
                <w:b/>
                <w:sz w:val="20"/>
                <w:szCs w:val="20"/>
              </w:rPr>
              <w:t>Кому и в какие сроки докладывается в нерабочее время</w:t>
            </w:r>
          </w:p>
        </w:tc>
        <w:tc>
          <w:tcPr>
            <w:tcW w:w="0" w:type="auto"/>
            <w:vAlign w:val="center"/>
          </w:tcPr>
          <w:p w14:paraId="54F45E4A" w14:textId="77777777" w:rsidR="00C67060" w:rsidRPr="00C67060" w:rsidRDefault="00C67060" w:rsidP="00C67060">
            <w:pPr>
              <w:pStyle w:val="a5"/>
              <w:ind w:left="0"/>
              <w:jc w:val="center"/>
              <w:rPr>
                <w:rFonts w:ascii="Times New Roman" w:hAnsi="Times New Roman"/>
                <w:b/>
                <w:sz w:val="20"/>
                <w:szCs w:val="20"/>
              </w:rPr>
            </w:pPr>
            <w:r w:rsidRPr="00C67060">
              <w:rPr>
                <w:rFonts w:ascii="Times New Roman" w:hAnsi="Times New Roman"/>
                <w:b/>
                <w:sz w:val="20"/>
                <w:szCs w:val="20"/>
              </w:rPr>
              <w:t>Срок реализации неотложных действий</w:t>
            </w:r>
          </w:p>
        </w:tc>
        <w:tc>
          <w:tcPr>
            <w:tcW w:w="0" w:type="auto"/>
            <w:vAlign w:val="center"/>
          </w:tcPr>
          <w:p w14:paraId="3DD22D80" w14:textId="77777777" w:rsidR="00C67060" w:rsidRPr="00C67060" w:rsidRDefault="00C67060" w:rsidP="00C67060">
            <w:pPr>
              <w:pStyle w:val="a5"/>
              <w:ind w:left="0"/>
              <w:jc w:val="center"/>
              <w:rPr>
                <w:rFonts w:ascii="Times New Roman" w:hAnsi="Times New Roman"/>
                <w:b/>
                <w:sz w:val="20"/>
                <w:szCs w:val="20"/>
              </w:rPr>
            </w:pPr>
            <w:r w:rsidRPr="00C67060">
              <w:rPr>
                <w:rFonts w:ascii="Times New Roman" w:hAnsi="Times New Roman"/>
                <w:b/>
                <w:sz w:val="20"/>
                <w:szCs w:val="20"/>
              </w:rPr>
              <w:t>Срок реализации всех необходимых мероприятий</w:t>
            </w:r>
          </w:p>
        </w:tc>
      </w:tr>
      <w:tr w:rsidR="00C67060" w:rsidRPr="00C67060" w14:paraId="6C87ECE6" w14:textId="77777777" w:rsidTr="00C67060">
        <w:trPr>
          <w:cantSplit/>
        </w:trPr>
        <w:tc>
          <w:tcPr>
            <w:tcW w:w="0" w:type="auto"/>
            <w:vAlign w:val="center"/>
          </w:tcPr>
          <w:p w14:paraId="7F33B7E3" w14:textId="77777777" w:rsidR="00C67060" w:rsidRPr="00C67060" w:rsidRDefault="00C67060" w:rsidP="00C67060">
            <w:pPr>
              <w:pStyle w:val="a5"/>
              <w:numPr>
                <w:ilvl w:val="0"/>
                <w:numId w:val="26"/>
              </w:numPr>
              <w:ind w:left="0" w:firstLine="0"/>
              <w:jc w:val="center"/>
              <w:rPr>
                <w:rFonts w:ascii="Times New Roman" w:hAnsi="Times New Roman"/>
                <w:sz w:val="20"/>
                <w:szCs w:val="20"/>
              </w:rPr>
            </w:pPr>
          </w:p>
        </w:tc>
        <w:tc>
          <w:tcPr>
            <w:tcW w:w="0" w:type="auto"/>
            <w:vAlign w:val="center"/>
          </w:tcPr>
          <w:p w14:paraId="7E2272DA"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Разглашение защищаемой информации сотрудниками, имеющими легальные права доступа к ней</w:t>
            </w:r>
          </w:p>
        </w:tc>
        <w:tc>
          <w:tcPr>
            <w:tcW w:w="0" w:type="auto"/>
            <w:vAlign w:val="center"/>
          </w:tcPr>
          <w:p w14:paraId="0A9D0AE9"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ꟷ</w:t>
            </w:r>
          </w:p>
        </w:tc>
        <w:tc>
          <w:tcPr>
            <w:tcW w:w="0" w:type="auto"/>
            <w:vAlign w:val="center"/>
          </w:tcPr>
          <w:p w14:paraId="45B84DE8"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сразу после обнаружения инцидента</w:t>
            </w:r>
          </w:p>
        </w:tc>
        <w:tc>
          <w:tcPr>
            <w:tcW w:w="0" w:type="auto"/>
            <w:vAlign w:val="center"/>
          </w:tcPr>
          <w:p w14:paraId="4A919F23"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не позднее 8 часов после инцидента</w:t>
            </w:r>
          </w:p>
        </w:tc>
        <w:tc>
          <w:tcPr>
            <w:tcW w:w="0" w:type="auto"/>
            <w:vAlign w:val="center"/>
          </w:tcPr>
          <w:p w14:paraId="4F92E418"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1 час</w:t>
            </w:r>
          </w:p>
        </w:tc>
        <w:tc>
          <w:tcPr>
            <w:tcW w:w="0" w:type="auto"/>
            <w:vAlign w:val="center"/>
          </w:tcPr>
          <w:p w14:paraId="51455984"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1 день</w:t>
            </w:r>
          </w:p>
        </w:tc>
      </w:tr>
      <w:tr w:rsidR="00C67060" w:rsidRPr="00C67060" w14:paraId="2F9E4517" w14:textId="77777777" w:rsidTr="00C67060">
        <w:trPr>
          <w:cantSplit/>
        </w:trPr>
        <w:tc>
          <w:tcPr>
            <w:tcW w:w="0" w:type="auto"/>
            <w:vAlign w:val="center"/>
          </w:tcPr>
          <w:p w14:paraId="35982C7D" w14:textId="77777777" w:rsidR="00C67060" w:rsidRPr="00C67060" w:rsidRDefault="00C67060" w:rsidP="00C67060">
            <w:pPr>
              <w:pStyle w:val="a5"/>
              <w:numPr>
                <w:ilvl w:val="0"/>
                <w:numId w:val="26"/>
              </w:numPr>
              <w:ind w:left="0" w:firstLine="0"/>
              <w:jc w:val="center"/>
              <w:rPr>
                <w:rFonts w:ascii="Times New Roman" w:hAnsi="Times New Roman"/>
                <w:sz w:val="20"/>
                <w:szCs w:val="20"/>
              </w:rPr>
            </w:pPr>
          </w:p>
        </w:tc>
        <w:tc>
          <w:tcPr>
            <w:tcW w:w="0" w:type="auto"/>
            <w:vAlign w:val="center"/>
          </w:tcPr>
          <w:p w14:paraId="29EF97D8"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Обнаружение несанкционированно скопированной или измененной конфиденциальной информации</w:t>
            </w:r>
          </w:p>
        </w:tc>
        <w:tc>
          <w:tcPr>
            <w:tcW w:w="0" w:type="auto"/>
            <w:vAlign w:val="center"/>
          </w:tcPr>
          <w:p w14:paraId="67A10A8A"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ꟷ</w:t>
            </w:r>
          </w:p>
        </w:tc>
        <w:tc>
          <w:tcPr>
            <w:tcW w:w="0" w:type="auto"/>
            <w:vAlign w:val="center"/>
          </w:tcPr>
          <w:p w14:paraId="281E3E81"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сразу после обнаружения инцидента</w:t>
            </w:r>
          </w:p>
        </w:tc>
        <w:tc>
          <w:tcPr>
            <w:tcW w:w="0" w:type="auto"/>
            <w:vAlign w:val="center"/>
          </w:tcPr>
          <w:p w14:paraId="2B50A3B2"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не позднее 8 часов после инцидента</w:t>
            </w:r>
          </w:p>
        </w:tc>
        <w:tc>
          <w:tcPr>
            <w:tcW w:w="0" w:type="auto"/>
            <w:vAlign w:val="center"/>
          </w:tcPr>
          <w:p w14:paraId="4FA4AC6B"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1 час</w:t>
            </w:r>
          </w:p>
        </w:tc>
        <w:tc>
          <w:tcPr>
            <w:tcW w:w="0" w:type="auto"/>
            <w:vAlign w:val="center"/>
          </w:tcPr>
          <w:p w14:paraId="7B776D05"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1 день</w:t>
            </w:r>
          </w:p>
        </w:tc>
      </w:tr>
      <w:tr w:rsidR="00C67060" w:rsidRPr="00C67060" w14:paraId="72494928" w14:textId="77777777" w:rsidTr="00C67060">
        <w:trPr>
          <w:cantSplit/>
        </w:trPr>
        <w:tc>
          <w:tcPr>
            <w:tcW w:w="0" w:type="auto"/>
            <w:vAlign w:val="center"/>
          </w:tcPr>
          <w:p w14:paraId="65CD48F6" w14:textId="77777777" w:rsidR="00C67060" w:rsidRPr="00C67060" w:rsidRDefault="00C67060" w:rsidP="00C67060">
            <w:pPr>
              <w:pStyle w:val="a5"/>
              <w:numPr>
                <w:ilvl w:val="0"/>
                <w:numId w:val="26"/>
              </w:numPr>
              <w:ind w:left="0" w:firstLine="0"/>
              <w:jc w:val="center"/>
              <w:rPr>
                <w:rFonts w:ascii="Times New Roman" w:hAnsi="Times New Roman"/>
                <w:sz w:val="20"/>
                <w:szCs w:val="20"/>
              </w:rPr>
            </w:pPr>
          </w:p>
        </w:tc>
        <w:tc>
          <w:tcPr>
            <w:tcW w:w="0" w:type="auto"/>
            <w:vAlign w:val="center"/>
          </w:tcPr>
          <w:p w14:paraId="0F74FBC2"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Несанкционированное копирование или изменение конфиденциальной информации в текущий момент времени со стороны лиц имеющих право доступа к ней</w:t>
            </w:r>
          </w:p>
        </w:tc>
        <w:tc>
          <w:tcPr>
            <w:tcW w:w="0" w:type="auto"/>
            <w:vAlign w:val="center"/>
          </w:tcPr>
          <w:p w14:paraId="15EAF4A8"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ꟷ</w:t>
            </w:r>
          </w:p>
        </w:tc>
        <w:tc>
          <w:tcPr>
            <w:tcW w:w="0" w:type="auto"/>
            <w:vAlign w:val="center"/>
          </w:tcPr>
          <w:p w14:paraId="71B886D4"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сразу после обнаружения инцидента</w:t>
            </w:r>
          </w:p>
        </w:tc>
        <w:tc>
          <w:tcPr>
            <w:tcW w:w="0" w:type="auto"/>
            <w:vAlign w:val="center"/>
          </w:tcPr>
          <w:p w14:paraId="4F195CE4"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сразу после обнаружения инцидента</w:t>
            </w:r>
          </w:p>
        </w:tc>
        <w:tc>
          <w:tcPr>
            <w:tcW w:w="0" w:type="auto"/>
            <w:vAlign w:val="center"/>
          </w:tcPr>
          <w:p w14:paraId="1B0D63A2"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Сразу после получения информации об инциденте</w:t>
            </w:r>
          </w:p>
        </w:tc>
        <w:tc>
          <w:tcPr>
            <w:tcW w:w="0" w:type="auto"/>
            <w:vAlign w:val="center"/>
          </w:tcPr>
          <w:p w14:paraId="6BB3F84B"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1 день</w:t>
            </w:r>
          </w:p>
        </w:tc>
      </w:tr>
      <w:tr w:rsidR="00C67060" w:rsidRPr="00C67060" w14:paraId="39425B6E" w14:textId="77777777" w:rsidTr="00C67060">
        <w:trPr>
          <w:cantSplit/>
        </w:trPr>
        <w:tc>
          <w:tcPr>
            <w:tcW w:w="0" w:type="auto"/>
            <w:vAlign w:val="center"/>
          </w:tcPr>
          <w:p w14:paraId="008883BD" w14:textId="77777777" w:rsidR="00C67060" w:rsidRPr="00C67060" w:rsidRDefault="00C67060" w:rsidP="00C67060">
            <w:pPr>
              <w:pStyle w:val="a5"/>
              <w:numPr>
                <w:ilvl w:val="0"/>
                <w:numId w:val="26"/>
              </w:numPr>
              <w:ind w:left="0" w:firstLine="0"/>
              <w:jc w:val="center"/>
              <w:rPr>
                <w:rFonts w:ascii="Times New Roman" w:hAnsi="Times New Roman"/>
                <w:sz w:val="20"/>
                <w:szCs w:val="20"/>
              </w:rPr>
            </w:pPr>
          </w:p>
        </w:tc>
        <w:tc>
          <w:tcPr>
            <w:tcW w:w="0" w:type="auto"/>
            <w:vAlign w:val="center"/>
          </w:tcPr>
          <w:p w14:paraId="1032950C"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Обнаружение подключения технических средств к средствам и системам объекта информатизации</w:t>
            </w:r>
          </w:p>
        </w:tc>
        <w:tc>
          <w:tcPr>
            <w:tcW w:w="0" w:type="auto"/>
            <w:vAlign w:val="center"/>
          </w:tcPr>
          <w:p w14:paraId="7F8CA75A"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ꟷ</w:t>
            </w:r>
          </w:p>
        </w:tc>
        <w:tc>
          <w:tcPr>
            <w:tcW w:w="0" w:type="auto"/>
            <w:vAlign w:val="center"/>
          </w:tcPr>
          <w:p w14:paraId="51FD23AA"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сразу после обнаружения инцидента</w:t>
            </w:r>
          </w:p>
        </w:tc>
        <w:tc>
          <w:tcPr>
            <w:tcW w:w="0" w:type="auto"/>
            <w:vAlign w:val="center"/>
          </w:tcPr>
          <w:p w14:paraId="774E0BA5"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не позднее 8 часов после инцидента</w:t>
            </w:r>
          </w:p>
        </w:tc>
        <w:tc>
          <w:tcPr>
            <w:tcW w:w="0" w:type="auto"/>
            <w:vAlign w:val="center"/>
          </w:tcPr>
          <w:p w14:paraId="08219F72"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1 час</w:t>
            </w:r>
          </w:p>
        </w:tc>
        <w:tc>
          <w:tcPr>
            <w:tcW w:w="0" w:type="auto"/>
            <w:vAlign w:val="center"/>
          </w:tcPr>
          <w:p w14:paraId="0CEE9E7A"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3 часа</w:t>
            </w:r>
          </w:p>
        </w:tc>
      </w:tr>
      <w:tr w:rsidR="00C67060" w:rsidRPr="00C67060" w14:paraId="106218E9" w14:textId="77777777" w:rsidTr="00C67060">
        <w:trPr>
          <w:cantSplit/>
        </w:trPr>
        <w:tc>
          <w:tcPr>
            <w:tcW w:w="0" w:type="auto"/>
            <w:vAlign w:val="center"/>
          </w:tcPr>
          <w:p w14:paraId="41BA4BC6" w14:textId="77777777" w:rsidR="00C67060" w:rsidRPr="00C67060" w:rsidRDefault="00C67060" w:rsidP="00C67060">
            <w:pPr>
              <w:pStyle w:val="a5"/>
              <w:numPr>
                <w:ilvl w:val="0"/>
                <w:numId w:val="26"/>
              </w:numPr>
              <w:ind w:left="0" w:firstLine="0"/>
              <w:jc w:val="center"/>
              <w:rPr>
                <w:rFonts w:ascii="Times New Roman" w:hAnsi="Times New Roman"/>
                <w:sz w:val="20"/>
                <w:szCs w:val="20"/>
              </w:rPr>
            </w:pPr>
          </w:p>
        </w:tc>
        <w:tc>
          <w:tcPr>
            <w:tcW w:w="0" w:type="auto"/>
            <w:vAlign w:val="center"/>
          </w:tcPr>
          <w:p w14:paraId="22F9C957"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Подключение технических средств к средствам и системам ГИС в текущий момент времени</w:t>
            </w:r>
          </w:p>
        </w:tc>
        <w:tc>
          <w:tcPr>
            <w:tcW w:w="0" w:type="auto"/>
            <w:vAlign w:val="center"/>
          </w:tcPr>
          <w:p w14:paraId="63ADE359"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ꟷ</w:t>
            </w:r>
          </w:p>
        </w:tc>
        <w:tc>
          <w:tcPr>
            <w:tcW w:w="0" w:type="auto"/>
            <w:vAlign w:val="center"/>
          </w:tcPr>
          <w:p w14:paraId="20F7B7E2"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сразу после обнаружения инцидента</w:t>
            </w:r>
          </w:p>
        </w:tc>
        <w:tc>
          <w:tcPr>
            <w:tcW w:w="0" w:type="auto"/>
            <w:vAlign w:val="center"/>
          </w:tcPr>
          <w:p w14:paraId="5A5617D1"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сразу после обнаружения инцидента</w:t>
            </w:r>
          </w:p>
        </w:tc>
        <w:tc>
          <w:tcPr>
            <w:tcW w:w="0" w:type="auto"/>
            <w:vAlign w:val="center"/>
          </w:tcPr>
          <w:p w14:paraId="33DC880A"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Сразу после получения информации об инциденте</w:t>
            </w:r>
          </w:p>
        </w:tc>
        <w:tc>
          <w:tcPr>
            <w:tcW w:w="0" w:type="auto"/>
            <w:vAlign w:val="center"/>
          </w:tcPr>
          <w:p w14:paraId="2E5BBCAE"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3 часа</w:t>
            </w:r>
          </w:p>
        </w:tc>
      </w:tr>
      <w:tr w:rsidR="00C67060" w:rsidRPr="00C67060" w14:paraId="376426BD" w14:textId="77777777" w:rsidTr="00C67060">
        <w:trPr>
          <w:cantSplit/>
        </w:trPr>
        <w:tc>
          <w:tcPr>
            <w:tcW w:w="0" w:type="auto"/>
            <w:vAlign w:val="center"/>
          </w:tcPr>
          <w:p w14:paraId="1E6250E1" w14:textId="77777777" w:rsidR="00C67060" w:rsidRPr="00C67060" w:rsidRDefault="00C67060" w:rsidP="00C67060">
            <w:pPr>
              <w:pStyle w:val="a5"/>
              <w:numPr>
                <w:ilvl w:val="0"/>
                <w:numId w:val="26"/>
              </w:numPr>
              <w:ind w:left="0" w:firstLine="0"/>
              <w:jc w:val="center"/>
              <w:rPr>
                <w:rFonts w:ascii="Times New Roman" w:hAnsi="Times New Roman"/>
                <w:sz w:val="20"/>
                <w:szCs w:val="20"/>
              </w:rPr>
            </w:pPr>
          </w:p>
        </w:tc>
        <w:tc>
          <w:tcPr>
            <w:tcW w:w="0" w:type="auto"/>
            <w:vAlign w:val="center"/>
          </w:tcPr>
          <w:p w14:paraId="3CC57DFD"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Обнаружение закладочных устройств</w:t>
            </w:r>
          </w:p>
        </w:tc>
        <w:tc>
          <w:tcPr>
            <w:tcW w:w="0" w:type="auto"/>
            <w:vAlign w:val="center"/>
          </w:tcPr>
          <w:p w14:paraId="7F7F19DD"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ꟷ</w:t>
            </w:r>
          </w:p>
        </w:tc>
        <w:tc>
          <w:tcPr>
            <w:tcW w:w="0" w:type="auto"/>
            <w:vAlign w:val="center"/>
          </w:tcPr>
          <w:p w14:paraId="4A103403"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сразу после обнаружения инцидента</w:t>
            </w:r>
          </w:p>
        </w:tc>
        <w:tc>
          <w:tcPr>
            <w:tcW w:w="0" w:type="auto"/>
            <w:vAlign w:val="center"/>
          </w:tcPr>
          <w:p w14:paraId="6AA83353"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не позднее 8 часов после инцидента</w:t>
            </w:r>
          </w:p>
        </w:tc>
        <w:tc>
          <w:tcPr>
            <w:tcW w:w="0" w:type="auto"/>
            <w:vAlign w:val="center"/>
          </w:tcPr>
          <w:p w14:paraId="51C5E7FE"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Сразу после получения информации об инциденте</w:t>
            </w:r>
          </w:p>
        </w:tc>
        <w:tc>
          <w:tcPr>
            <w:tcW w:w="0" w:type="auto"/>
            <w:vAlign w:val="center"/>
          </w:tcPr>
          <w:p w14:paraId="3061EA3E"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1 день</w:t>
            </w:r>
          </w:p>
        </w:tc>
      </w:tr>
      <w:tr w:rsidR="00C67060" w:rsidRPr="00C67060" w14:paraId="45D143CB" w14:textId="77777777" w:rsidTr="00C67060">
        <w:trPr>
          <w:cantSplit/>
        </w:trPr>
        <w:tc>
          <w:tcPr>
            <w:tcW w:w="0" w:type="auto"/>
            <w:vAlign w:val="center"/>
          </w:tcPr>
          <w:p w14:paraId="182EEED0" w14:textId="77777777" w:rsidR="00C67060" w:rsidRPr="00C67060" w:rsidRDefault="00C67060" w:rsidP="00C67060">
            <w:pPr>
              <w:pStyle w:val="a5"/>
              <w:numPr>
                <w:ilvl w:val="0"/>
                <w:numId w:val="26"/>
              </w:numPr>
              <w:ind w:left="0" w:firstLine="0"/>
              <w:jc w:val="center"/>
              <w:rPr>
                <w:rFonts w:ascii="Times New Roman" w:hAnsi="Times New Roman"/>
                <w:sz w:val="20"/>
                <w:szCs w:val="20"/>
              </w:rPr>
            </w:pPr>
          </w:p>
        </w:tc>
        <w:tc>
          <w:tcPr>
            <w:tcW w:w="0" w:type="auto"/>
            <w:vAlign w:val="center"/>
          </w:tcPr>
          <w:p w14:paraId="5B8C6658"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Установка закладочных устройств злоумышленником в текущий момент времени</w:t>
            </w:r>
          </w:p>
        </w:tc>
        <w:tc>
          <w:tcPr>
            <w:tcW w:w="0" w:type="auto"/>
            <w:vAlign w:val="center"/>
          </w:tcPr>
          <w:p w14:paraId="343F346E"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ꟷ</w:t>
            </w:r>
          </w:p>
        </w:tc>
        <w:tc>
          <w:tcPr>
            <w:tcW w:w="0" w:type="auto"/>
            <w:vAlign w:val="center"/>
          </w:tcPr>
          <w:p w14:paraId="77CB4077"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сразу после обнаружения инцидента</w:t>
            </w:r>
          </w:p>
        </w:tc>
        <w:tc>
          <w:tcPr>
            <w:tcW w:w="0" w:type="auto"/>
            <w:vAlign w:val="center"/>
          </w:tcPr>
          <w:p w14:paraId="4B7513A2"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сразу после обнаружения инцидента</w:t>
            </w:r>
          </w:p>
        </w:tc>
        <w:tc>
          <w:tcPr>
            <w:tcW w:w="0" w:type="auto"/>
            <w:vAlign w:val="center"/>
          </w:tcPr>
          <w:p w14:paraId="657F182C"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10 минут в рабочее время (1 час в нерабочее)</w:t>
            </w:r>
          </w:p>
        </w:tc>
        <w:tc>
          <w:tcPr>
            <w:tcW w:w="0" w:type="auto"/>
            <w:vAlign w:val="center"/>
          </w:tcPr>
          <w:p w14:paraId="57CF4685"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12 часов</w:t>
            </w:r>
          </w:p>
        </w:tc>
      </w:tr>
      <w:tr w:rsidR="00C67060" w:rsidRPr="00C67060" w14:paraId="797B7109" w14:textId="77777777" w:rsidTr="00C67060">
        <w:trPr>
          <w:cantSplit/>
        </w:trPr>
        <w:tc>
          <w:tcPr>
            <w:tcW w:w="0" w:type="auto"/>
            <w:vAlign w:val="center"/>
          </w:tcPr>
          <w:p w14:paraId="082296AB" w14:textId="77777777" w:rsidR="00C67060" w:rsidRPr="00C67060" w:rsidRDefault="00C67060" w:rsidP="00C67060">
            <w:pPr>
              <w:pStyle w:val="a5"/>
              <w:numPr>
                <w:ilvl w:val="0"/>
                <w:numId w:val="26"/>
              </w:numPr>
              <w:ind w:left="0" w:firstLine="0"/>
              <w:jc w:val="center"/>
              <w:rPr>
                <w:rFonts w:ascii="Times New Roman" w:hAnsi="Times New Roman"/>
                <w:sz w:val="20"/>
                <w:szCs w:val="20"/>
              </w:rPr>
            </w:pPr>
          </w:p>
        </w:tc>
        <w:tc>
          <w:tcPr>
            <w:tcW w:w="0" w:type="auto"/>
            <w:vAlign w:val="center"/>
          </w:tcPr>
          <w:p w14:paraId="31FAE262"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Маскировка под зарегистрированного пользователя внешним злоумышленником в текущий момент времени</w:t>
            </w:r>
          </w:p>
        </w:tc>
        <w:tc>
          <w:tcPr>
            <w:tcW w:w="0" w:type="auto"/>
            <w:vAlign w:val="center"/>
          </w:tcPr>
          <w:p w14:paraId="00CB8F4A" w14:textId="77777777" w:rsidR="00C67060" w:rsidRPr="00C67060" w:rsidRDefault="00C67060" w:rsidP="00C67060">
            <w:pPr>
              <w:pStyle w:val="a5"/>
              <w:ind w:left="0"/>
              <w:jc w:val="center"/>
              <w:rPr>
                <w:rFonts w:ascii="Times New Roman" w:hAnsi="Times New Roman"/>
                <w:sz w:val="20"/>
                <w:szCs w:val="20"/>
              </w:rPr>
            </w:pPr>
          </w:p>
        </w:tc>
        <w:tc>
          <w:tcPr>
            <w:tcW w:w="0" w:type="auto"/>
            <w:vAlign w:val="center"/>
          </w:tcPr>
          <w:p w14:paraId="1C44BA84"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сразу после обнаружения инцидента</w:t>
            </w:r>
          </w:p>
        </w:tc>
        <w:tc>
          <w:tcPr>
            <w:tcW w:w="0" w:type="auto"/>
            <w:vAlign w:val="center"/>
          </w:tcPr>
          <w:p w14:paraId="13B40903"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сразу после обнаружения инцидента</w:t>
            </w:r>
          </w:p>
        </w:tc>
        <w:tc>
          <w:tcPr>
            <w:tcW w:w="0" w:type="auto"/>
            <w:vAlign w:val="center"/>
          </w:tcPr>
          <w:p w14:paraId="7CCA79C3"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10 минут в рабочее время (1 час в нерабочее)</w:t>
            </w:r>
          </w:p>
        </w:tc>
        <w:tc>
          <w:tcPr>
            <w:tcW w:w="0" w:type="auto"/>
            <w:vAlign w:val="center"/>
          </w:tcPr>
          <w:p w14:paraId="7EAE22D6"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12 часов</w:t>
            </w:r>
          </w:p>
        </w:tc>
      </w:tr>
      <w:tr w:rsidR="00C67060" w:rsidRPr="00C67060" w14:paraId="0BB14EF4" w14:textId="77777777" w:rsidTr="00C67060">
        <w:trPr>
          <w:cantSplit/>
        </w:trPr>
        <w:tc>
          <w:tcPr>
            <w:tcW w:w="0" w:type="auto"/>
            <w:vAlign w:val="center"/>
          </w:tcPr>
          <w:p w14:paraId="0FAC6BDF" w14:textId="77777777" w:rsidR="00C67060" w:rsidRPr="00C67060" w:rsidRDefault="00C67060" w:rsidP="00C67060">
            <w:pPr>
              <w:pStyle w:val="a5"/>
              <w:numPr>
                <w:ilvl w:val="0"/>
                <w:numId w:val="26"/>
              </w:numPr>
              <w:ind w:left="0" w:firstLine="0"/>
              <w:jc w:val="center"/>
              <w:rPr>
                <w:rFonts w:ascii="Times New Roman" w:hAnsi="Times New Roman"/>
                <w:sz w:val="20"/>
                <w:szCs w:val="20"/>
              </w:rPr>
            </w:pPr>
          </w:p>
        </w:tc>
        <w:tc>
          <w:tcPr>
            <w:tcW w:w="0" w:type="auto"/>
            <w:vAlign w:val="center"/>
          </w:tcPr>
          <w:p w14:paraId="64B2F864"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Маскировка под зарегистрированного пользователя внутренним злоумышленником или обнаружением факта маскировки</w:t>
            </w:r>
          </w:p>
        </w:tc>
        <w:tc>
          <w:tcPr>
            <w:tcW w:w="0" w:type="auto"/>
            <w:vAlign w:val="center"/>
          </w:tcPr>
          <w:p w14:paraId="40EFFEE0"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ꟷ</w:t>
            </w:r>
          </w:p>
        </w:tc>
        <w:tc>
          <w:tcPr>
            <w:tcW w:w="0" w:type="auto"/>
            <w:vAlign w:val="center"/>
          </w:tcPr>
          <w:p w14:paraId="5211BC74"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сразу после обнаружения инцидента</w:t>
            </w:r>
          </w:p>
        </w:tc>
        <w:tc>
          <w:tcPr>
            <w:tcW w:w="0" w:type="auto"/>
            <w:vAlign w:val="center"/>
          </w:tcPr>
          <w:p w14:paraId="0D778942"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не позднее 8 часов после инцидента</w:t>
            </w:r>
          </w:p>
        </w:tc>
        <w:tc>
          <w:tcPr>
            <w:tcW w:w="0" w:type="auto"/>
            <w:vAlign w:val="center"/>
          </w:tcPr>
          <w:p w14:paraId="3DD957A8"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10 минут в рабочее время (1 час в нерабочее)</w:t>
            </w:r>
          </w:p>
        </w:tc>
        <w:tc>
          <w:tcPr>
            <w:tcW w:w="0" w:type="auto"/>
            <w:vAlign w:val="center"/>
          </w:tcPr>
          <w:p w14:paraId="5604A817"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12 часов</w:t>
            </w:r>
          </w:p>
        </w:tc>
      </w:tr>
      <w:tr w:rsidR="00C67060" w:rsidRPr="00C67060" w14:paraId="14E2623A" w14:textId="77777777" w:rsidTr="00C67060">
        <w:trPr>
          <w:cantSplit/>
        </w:trPr>
        <w:tc>
          <w:tcPr>
            <w:tcW w:w="0" w:type="auto"/>
            <w:vAlign w:val="center"/>
          </w:tcPr>
          <w:p w14:paraId="2C2E9CE4" w14:textId="77777777" w:rsidR="00C67060" w:rsidRPr="00C67060" w:rsidRDefault="00C67060" w:rsidP="00C67060">
            <w:pPr>
              <w:pStyle w:val="a5"/>
              <w:numPr>
                <w:ilvl w:val="0"/>
                <w:numId w:val="26"/>
              </w:numPr>
              <w:ind w:left="0" w:firstLine="0"/>
              <w:jc w:val="center"/>
              <w:rPr>
                <w:rFonts w:ascii="Times New Roman" w:hAnsi="Times New Roman"/>
                <w:sz w:val="20"/>
                <w:szCs w:val="20"/>
              </w:rPr>
            </w:pPr>
          </w:p>
        </w:tc>
        <w:tc>
          <w:tcPr>
            <w:tcW w:w="0" w:type="auto"/>
            <w:vAlign w:val="center"/>
          </w:tcPr>
          <w:p w14:paraId="13459DCA"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Использование дефектов программного обеспечения ОИ внешним нарушителем в текущий момент времени</w:t>
            </w:r>
          </w:p>
        </w:tc>
        <w:tc>
          <w:tcPr>
            <w:tcW w:w="0" w:type="auto"/>
            <w:vAlign w:val="center"/>
          </w:tcPr>
          <w:p w14:paraId="70C30261"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ꟷ</w:t>
            </w:r>
          </w:p>
        </w:tc>
        <w:tc>
          <w:tcPr>
            <w:tcW w:w="0" w:type="auto"/>
            <w:vAlign w:val="center"/>
          </w:tcPr>
          <w:p w14:paraId="043F45B1"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сразу после обнаружения инцидента</w:t>
            </w:r>
          </w:p>
        </w:tc>
        <w:tc>
          <w:tcPr>
            <w:tcW w:w="0" w:type="auto"/>
            <w:vAlign w:val="center"/>
          </w:tcPr>
          <w:p w14:paraId="0A6153EC"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сразу после обнаружения инцидента</w:t>
            </w:r>
          </w:p>
        </w:tc>
        <w:tc>
          <w:tcPr>
            <w:tcW w:w="0" w:type="auto"/>
            <w:vAlign w:val="center"/>
          </w:tcPr>
          <w:p w14:paraId="52DD3630"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10 минут в рабочее время (1 час в нерабочее)</w:t>
            </w:r>
          </w:p>
        </w:tc>
        <w:tc>
          <w:tcPr>
            <w:tcW w:w="0" w:type="auto"/>
            <w:vAlign w:val="center"/>
          </w:tcPr>
          <w:p w14:paraId="0B74A4C9"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12 часов</w:t>
            </w:r>
          </w:p>
        </w:tc>
      </w:tr>
      <w:tr w:rsidR="00C67060" w:rsidRPr="00C67060" w14:paraId="2D6037D2" w14:textId="77777777" w:rsidTr="00C67060">
        <w:trPr>
          <w:cantSplit/>
        </w:trPr>
        <w:tc>
          <w:tcPr>
            <w:tcW w:w="0" w:type="auto"/>
            <w:vAlign w:val="center"/>
          </w:tcPr>
          <w:p w14:paraId="4BDF0F2E" w14:textId="77777777" w:rsidR="00C67060" w:rsidRPr="00C67060" w:rsidRDefault="00C67060" w:rsidP="00C67060">
            <w:pPr>
              <w:pStyle w:val="a5"/>
              <w:numPr>
                <w:ilvl w:val="0"/>
                <w:numId w:val="26"/>
              </w:numPr>
              <w:ind w:left="0" w:firstLine="0"/>
              <w:jc w:val="center"/>
              <w:rPr>
                <w:rFonts w:ascii="Times New Roman" w:hAnsi="Times New Roman"/>
                <w:sz w:val="20"/>
                <w:szCs w:val="20"/>
              </w:rPr>
            </w:pPr>
          </w:p>
        </w:tc>
        <w:tc>
          <w:tcPr>
            <w:tcW w:w="0" w:type="auto"/>
            <w:vAlign w:val="center"/>
          </w:tcPr>
          <w:p w14:paraId="475635D2"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Использование программных закладок внешним нарушителем в текущий момент времени</w:t>
            </w:r>
          </w:p>
        </w:tc>
        <w:tc>
          <w:tcPr>
            <w:tcW w:w="0" w:type="auto"/>
            <w:vAlign w:val="center"/>
          </w:tcPr>
          <w:p w14:paraId="515B9886"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ꟷ</w:t>
            </w:r>
          </w:p>
        </w:tc>
        <w:tc>
          <w:tcPr>
            <w:tcW w:w="0" w:type="auto"/>
            <w:vAlign w:val="center"/>
          </w:tcPr>
          <w:p w14:paraId="41F72159"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сразу после обнаружения инцидента</w:t>
            </w:r>
          </w:p>
        </w:tc>
        <w:tc>
          <w:tcPr>
            <w:tcW w:w="0" w:type="auto"/>
            <w:vAlign w:val="center"/>
          </w:tcPr>
          <w:p w14:paraId="40C736E9"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сразу после обнаружения инцидента</w:t>
            </w:r>
          </w:p>
        </w:tc>
        <w:tc>
          <w:tcPr>
            <w:tcW w:w="0" w:type="auto"/>
            <w:vAlign w:val="center"/>
          </w:tcPr>
          <w:p w14:paraId="359271D8"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10 минут в рабочее время (1 час в нерабочее)</w:t>
            </w:r>
          </w:p>
        </w:tc>
        <w:tc>
          <w:tcPr>
            <w:tcW w:w="0" w:type="auto"/>
            <w:vAlign w:val="center"/>
          </w:tcPr>
          <w:p w14:paraId="4E264635"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12 часов</w:t>
            </w:r>
          </w:p>
        </w:tc>
      </w:tr>
      <w:tr w:rsidR="00C67060" w:rsidRPr="00C67060" w14:paraId="4AE7A9F4" w14:textId="77777777" w:rsidTr="00C67060">
        <w:trPr>
          <w:cantSplit/>
        </w:trPr>
        <w:tc>
          <w:tcPr>
            <w:tcW w:w="0" w:type="auto"/>
            <w:vAlign w:val="center"/>
          </w:tcPr>
          <w:p w14:paraId="5F4A4196" w14:textId="77777777" w:rsidR="00C67060" w:rsidRPr="00C67060" w:rsidRDefault="00C67060" w:rsidP="00C67060">
            <w:pPr>
              <w:pStyle w:val="a5"/>
              <w:numPr>
                <w:ilvl w:val="0"/>
                <w:numId w:val="26"/>
              </w:numPr>
              <w:ind w:left="0" w:firstLine="0"/>
              <w:jc w:val="center"/>
              <w:rPr>
                <w:rFonts w:ascii="Times New Roman" w:hAnsi="Times New Roman"/>
                <w:sz w:val="20"/>
                <w:szCs w:val="20"/>
              </w:rPr>
            </w:pPr>
          </w:p>
        </w:tc>
        <w:tc>
          <w:tcPr>
            <w:tcW w:w="0" w:type="auto"/>
            <w:vAlign w:val="center"/>
          </w:tcPr>
          <w:p w14:paraId="3EC31094"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Использование программных закладок внутренним злоумышленником или обнаружение факта использования</w:t>
            </w:r>
          </w:p>
        </w:tc>
        <w:tc>
          <w:tcPr>
            <w:tcW w:w="0" w:type="auto"/>
            <w:vAlign w:val="center"/>
          </w:tcPr>
          <w:p w14:paraId="5C5FC59F"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ꟷ</w:t>
            </w:r>
          </w:p>
        </w:tc>
        <w:tc>
          <w:tcPr>
            <w:tcW w:w="0" w:type="auto"/>
            <w:vAlign w:val="center"/>
          </w:tcPr>
          <w:p w14:paraId="612D4604"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сразу после обнаружения инцидента</w:t>
            </w:r>
          </w:p>
        </w:tc>
        <w:tc>
          <w:tcPr>
            <w:tcW w:w="0" w:type="auto"/>
            <w:vAlign w:val="center"/>
          </w:tcPr>
          <w:p w14:paraId="20E3FED1"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не позднее 8 часов после инцидента</w:t>
            </w:r>
          </w:p>
        </w:tc>
        <w:tc>
          <w:tcPr>
            <w:tcW w:w="0" w:type="auto"/>
            <w:vAlign w:val="center"/>
          </w:tcPr>
          <w:p w14:paraId="65B358F6"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10 минут в рабочее время (1 час в нерабочее)</w:t>
            </w:r>
          </w:p>
        </w:tc>
        <w:tc>
          <w:tcPr>
            <w:tcW w:w="0" w:type="auto"/>
            <w:vAlign w:val="center"/>
          </w:tcPr>
          <w:p w14:paraId="2C68C8AF"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12 часов</w:t>
            </w:r>
          </w:p>
        </w:tc>
      </w:tr>
      <w:tr w:rsidR="00C67060" w:rsidRPr="00C67060" w14:paraId="6135EB31" w14:textId="77777777" w:rsidTr="00C67060">
        <w:trPr>
          <w:cantSplit/>
        </w:trPr>
        <w:tc>
          <w:tcPr>
            <w:tcW w:w="0" w:type="auto"/>
            <w:vAlign w:val="center"/>
          </w:tcPr>
          <w:p w14:paraId="346FE150" w14:textId="77777777" w:rsidR="00C67060" w:rsidRPr="00C67060" w:rsidRDefault="00C67060" w:rsidP="00C67060">
            <w:pPr>
              <w:pStyle w:val="a5"/>
              <w:numPr>
                <w:ilvl w:val="0"/>
                <w:numId w:val="26"/>
              </w:numPr>
              <w:ind w:left="0" w:firstLine="0"/>
              <w:jc w:val="center"/>
              <w:rPr>
                <w:rFonts w:ascii="Times New Roman" w:hAnsi="Times New Roman"/>
                <w:sz w:val="20"/>
                <w:szCs w:val="20"/>
              </w:rPr>
            </w:pPr>
          </w:p>
        </w:tc>
        <w:tc>
          <w:tcPr>
            <w:tcW w:w="0" w:type="auto"/>
            <w:vAlign w:val="center"/>
          </w:tcPr>
          <w:p w14:paraId="43239493"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Обнаружение программных вирусов</w:t>
            </w:r>
          </w:p>
        </w:tc>
        <w:tc>
          <w:tcPr>
            <w:tcW w:w="0" w:type="auto"/>
            <w:vAlign w:val="center"/>
          </w:tcPr>
          <w:p w14:paraId="4707B56D"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ꟷ</w:t>
            </w:r>
          </w:p>
        </w:tc>
        <w:tc>
          <w:tcPr>
            <w:tcW w:w="0" w:type="auto"/>
            <w:vAlign w:val="center"/>
          </w:tcPr>
          <w:p w14:paraId="0DC7F144"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сразу после обнаружения инцидента</w:t>
            </w:r>
          </w:p>
        </w:tc>
        <w:tc>
          <w:tcPr>
            <w:tcW w:w="0" w:type="auto"/>
            <w:vAlign w:val="center"/>
          </w:tcPr>
          <w:p w14:paraId="4A7F68F0"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не позднее 8 часов после инцидента</w:t>
            </w:r>
          </w:p>
        </w:tc>
        <w:tc>
          <w:tcPr>
            <w:tcW w:w="0" w:type="auto"/>
            <w:vAlign w:val="center"/>
          </w:tcPr>
          <w:p w14:paraId="14E9919D"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10 минут в рабочее время (1 час в нерабочее)</w:t>
            </w:r>
          </w:p>
        </w:tc>
        <w:tc>
          <w:tcPr>
            <w:tcW w:w="0" w:type="auto"/>
            <w:vAlign w:val="center"/>
          </w:tcPr>
          <w:p w14:paraId="5F83E004"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12 часов</w:t>
            </w:r>
          </w:p>
        </w:tc>
      </w:tr>
      <w:tr w:rsidR="00C67060" w:rsidRPr="00C67060" w14:paraId="442EF340" w14:textId="77777777" w:rsidTr="00C67060">
        <w:trPr>
          <w:cantSplit/>
        </w:trPr>
        <w:tc>
          <w:tcPr>
            <w:tcW w:w="0" w:type="auto"/>
            <w:vAlign w:val="center"/>
          </w:tcPr>
          <w:p w14:paraId="6C8CACA9" w14:textId="77777777" w:rsidR="00C67060" w:rsidRPr="00C67060" w:rsidRDefault="00C67060" w:rsidP="00C67060">
            <w:pPr>
              <w:pStyle w:val="a5"/>
              <w:numPr>
                <w:ilvl w:val="0"/>
                <w:numId w:val="26"/>
              </w:numPr>
              <w:ind w:left="0" w:firstLine="0"/>
              <w:jc w:val="center"/>
              <w:rPr>
                <w:rFonts w:ascii="Times New Roman" w:hAnsi="Times New Roman"/>
                <w:sz w:val="20"/>
                <w:szCs w:val="20"/>
              </w:rPr>
            </w:pPr>
          </w:p>
        </w:tc>
        <w:tc>
          <w:tcPr>
            <w:tcW w:w="0" w:type="auto"/>
            <w:vAlign w:val="center"/>
          </w:tcPr>
          <w:p w14:paraId="6BC8C4E1"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Хищение носителя защищаемой информации</w:t>
            </w:r>
          </w:p>
        </w:tc>
        <w:tc>
          <w:tcPr>
            <w:tcW w:w="0" w:type="auto"/>
            <w:vAlign w:val="center"/>
          </w:tcPr>
          <w:p w14:paraId="1035E4C0"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ꟷ</w:t>
            </w:r>
          </w:p>
        </w:tc>
        <w:tc>
          <w:tcPr>
            <w:tcW w:w="0" w:type="auto"/>
            <w:vAlign w:val="center"/>
          </w:tcPr>
          <w:p w14:paraId="7E955AB6"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сразу после обнаружения инцидента</w:t>
            </w:r>
          </w:p>
        </w:tc>
        <w:tc>
          <w:tcPr>
            <w:tcW w:w="0" w:type="auto"/>
            <w:vAlign w:val="center"/>
          </w:tcPr>
          <w:p w14:paraId="42C5E477"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не позднее 8 часов после инцидента</w:t>
            </w:r>
          </w:p>
        </w:tc>
        <w:tc>
          <w:tcPr>
            <w:tcW w:w="0" w:type="auto"/>
            <w:vAlign w:val="center"/>
          </w:tcPr>
          <w:p w14:paraId="3CDA75E2"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1 сутки</w:t>
            </w:r>
          </w:p>
        </w:tc>
        <w:tc>
          <w:tcPr>
            <w:tcW w:w="0" w:type="auto"/>
            <w:vAlign w:val="center"/>
          </w:tcPr>
          <w:p w14:paraId="23E931F9"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3 дня</w:t>
            </w:r>
          </w:p>
        </w:tc>
      </w:tr>
      <w:tr w:rsidR="00C67060" w:rsidRPr="00C67060" w14:paraId="7A0FF223" w14:textId="77777777" w:rsidTr="00C67060">
        <w:trPr>
          <w:cantSplit/>
          <w:trHeight w:val="407"/>
        </w:trPr>
        <w:tc>
          <w:tcPr>
            <w:tcW w:w="0" w:type="auto"/>
            <w:vMerge w:val="restart"/>
            <w:vAlign w:val="center"/>
          </w:tcPr>
          <w:p w14:paraId="5836B743" w14:textId="77777777" w:rsidR="00C67060" w:rsidRPr="00C67060" w:rsidRDefault="00C67060" w:rsidP="00C67060">
            <w:pPr>
              <w:pStyle w:val="a5"/>
              <w:numPr>
                <w:ilvl w:val="0"/>
                <w:numId w:val="26"/>
              </w:numPr>
              <w:ind w:left="0" w:firstLine="0"/>
              <w:jc w:val="center"/>
              <w:rPr>
                <w:rFonts w:ascii="Times New Roman" w:hAnsi="Times New Roman"/>
                <w:sz w:val="20"/>
                <w:szCs w:val="20"/>
              </w:rPr>
            </w:pPr>
          </w:p>
        </w:tc>
        <w:tc>
          <w:tcPr>
            <w:tcW w:w="0" w:type="auto"/>
            <w:vMerge w:val="restart"/>
            <w:vAlign w:val="center"/>
          </w:tcPr>
          <w:p w14:paraId="46217D73"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Нарушение функционирования ТС обработки информации в текущий момент времени злоумышленником</w:t>
            </w:r>
          </w:p>
        </w:tc>
        <w:tc>
          <w:tcPr>
            <w:tcW w:w="0" w:type="auto"/>
            <w:vAlign w:val="center"/>
          </w:tcPr>
          <w:p w14:paraId="0DD68523"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Нарушена работа одного пользователя</w:t>
            </w:r>
          </w:p>
        </w:tc>
        <w:tc>
          <w:tcPr>
            <w:tcW w:w="0" w:type="auto"/>
            <w:vAlign w:val="center"/>
          </w:tcPr>
          <w:p w14:paraId="79BE59D1"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сразу после обнаружения инцидента</w:t>
            </w:r>
          </w:p>
        </w:tc>
        <w:tc>
          <w:tcPr>
            <w:tcW w:w="0" w:type="auto"/>
            <w:vAlign w:val="center"/>
          </w:tcPr>
          <w:p w14:paraId="1688996B"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сразу после обнаружения инцидента</w:t>
            </w:r>
          </w:p>
        </w:tc>
        <w:tc>
          <w:tcPr>
            <w:tcW w:w="0" w:type="auto"/>
            <w:vAlign w:val="center"/>
          </w:tcPr>
          <w:p w14:paraId="11726654"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10 минут в рабочее время (1 час в нерабочее)</w:t>
            </w:r>
          </w:p>
        </w:tc>
        <w:tc>
          <w:tcPr>
            <w:tcW w:w="0" w:type="auto"/>
            <w:vAlign w:val="center"/>
          </w:tcPr>
          <w:p w14:paraId="6CCC70CA"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2 дня</w:t>
            </w:r>
          </w:p>
        </w:tc>
      </w:tr>
      <w:tr w:rsidR="00C67060" w:rsidRPr="00C67060" w14:paraId="1EE97687" w14:textId="77777777" w:rsidTr="00C67060">
        <w:trPr>
          <w:cantSplit/>
          <w:trHeight w:val="408"/>
        </w:trPr>
        <w:tc>
          <w:tcPr>
            <w:tcW w:w="0" w:type="auto"/>
            <w:vMerge/>
            <w:vAlign w:val="center"/>
          </w:tcPr>
          <w:p w14:paraId="50C91330" w14:textId="77777777" w:rsidR="00C67060" w:rsidRPr="00C67060" w:rsidRDefault="00C67060" w:rsidP="00C67060">
            <w:pPr>
              <w:pStyle w:val="a5"/>
              <w:numPr>
                <w:ilvl w:val="0"/>
                <w:numId w:val="26"/>
              </w:numPr>
              <w:ind w:left="0" w:firstLine="0"/>
              <w:jc w:val="center"/>
              <w:rPr>
                <w:rFonts w:ascii="Times New Roman" w:hAnsi="Times New Roman"/>
                <w:sz w:val="20"/>
                <w:szCs w:val="20"/>
              </w:rPr>
            </w:pPr>
          </w:p>
        </w:tc>
        <w:tc>
          <w:tcPr>
            <w:tcW w:w="0" w:type="auto"/>
            <w:vMerge/>
            <w:vAlign w:val="center"/>
          </w:tcPr>
          <w:p w14:paraId="4CF1F69F" w14:textId="77777777" w:rsidR="00C67060" w:rsidRPr="00C67060" w:rsidRDefault="00C67060" w:rsidP="00C67060">
            <w:pPr>
              <w:pStyle w:val="a5"/>
              <w:ind w:left="0"/>
              <w:jc w:val="center"/>
              <w:rPr>
                <w:rFonts w:ascii="Times New Roman" w:hAnsi="Times New Roman"/>
                <w:sz w:val="20"/>
                <w:szCs w:val="20"/>
              </w:rPr>
            </w:pPr>
          </w:p>
        </w:tc>
        <w:tc>
          <w:tcPr>
            <w:tcW w:w="0" w:type="auto"/>
            <w:vAlign w:val="center"/>
          </w:tcPr>
          <w:p w14:paraId="798F17F6"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Нарушена работа группы пользователей</w:t>
            </w:r>
          </w:p>
        </w:tc>
        <w:tc>
          <w:tcPr>
            <w:tcW w:w="0" w:type="auto"/>
            <w:vAlign w:val="center"/>
          </w:tcPr>
          <w:p w14:paraId="01972F48"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сразу после обнаружения инцидента</w:t>
            </w:r>
          </w:p>
        </w:tc>
        <w:tc>
          <w:tcPr>
            <w:tcW w:w="0" w:type="auto"/>
            <w:vAlign w:val="center"/>
          </w:tcPr>
          <w:p w14:paraId="1FFD9AD3"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сразу после обнаружения инцидента</w:t>
            </w:r>
          </w:p>
        </w:tc>
        <w:tc>
          <w:tcPr>
            <w:tcW w:w="0" w:type="auto"/>
            <w:vAlign w:val="center"/>
          </w:tcPr>
          <w:p w14:paraId="5F2956EF"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10 минут в рабочее время (1 час в нерабочее)</w:t>
            </w:r>
          </w:p>
        </w:tc>
        <w:tc>
          <w:tcPr>
            <w:tcW w:w="0" w:type="auto"/>
            <w:vAlign w:val="center"/>
          </w:tcPr>
          <w:p w14:paraId="4FF902B3"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1 день</w:t>
            </w:r>
          </w:p>
        </w:tc>
      </w:tr>
      <w:tr w:rsidR="00C67060" w:rsidRPr="00C67060" w14:paraId="6771E799" w14:textId="77777777" w:rsidTr="00C67060">
        <w:trPr>
          <w:cantSplit/>
          <w:trHeight w:val="448"/>
        </w:trPr>
        <w:tc>
          <w:tcPr>
            <w:tcW w:w="0" w:type="auto"/>
            <w:vMerge w:val="restart"/>
            <w:vAlign w:val="center"/>
          </w:tcPr>
          <w:p w14:paraId="7D74E94A" w14:textId="77777777" w:rsidR="00C67060" w:rsidRPr="00C67060" w:rsidRDefault="00C67060" w:rsidP="00C67060">
            <w:pPr>
              <w:pStyle w:val="a5"/>
              <w:numPr>
                <w:ilvl w:val="0"/>
                <w:numId w:val="26"/>
              </w:numPr>
              <w:ind w:left="0" w:firstLine="0"/>
              <w:jc w:val="center"/>
              <w:rPr>
                <w:rFonts w:ascii="Times New Roman" w:hAnsi="Times New Roman"/>
                <w:sz w:val="20"/>
                <w:szCs w:val="20"/>
              </w:rPr>
            </w:pPr>
          </w:p>
        </w:tc>
        <w:tc>
          <w:tcPr>
            <w:tcW w:w="0" w:type="auto"/>
            <w:vMerge w:val="restart"/>
            <w:vAlign w:val="center"/>
          </w:tcPr>
          <w:p w14:paraId="0926AA55"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 xml:space="preserve">Обнаружение нарушения функционирования ТС обработки </w:t>
            </w:r>
            <w:proofErr w:type="gramStart"/>
            <w:r w:rsidRPr="00C67060">
              <w:rPr>
                <w:rFonts w:ascii="Times New Roman" w:hAnsi="Times New Roman"/>
                <w:sz w:val="20"/>
                <w:szCs w:val="20"/>
              </w:rPr>
              <w:t>информации</w:t>
            </w:r>
            <w:proofErr w:type="gramEnd"/>
            <w:r w:rsidRPr="00C67060">
              <w:rPr>
                <w:rFonts w:ascii="Times New Roman" w:hAnsi="Times New Roman"/>
                <w:sz w:val="20"/>
                <w:szCs w:val="20"/>
              </w:rPr>
              <w:t xml:space="preserve"> произведенного </w:t>
            </w:r>
            <w:r w:rsidRPr="00C67060">
              <w:rPr>
                <w:rFonts w:ascii="Times New Roman" w:hAnsi="Times New Roman"/>
                <w:sz w:val="20"/>
                <w:szCs w:val="20"/>
              </w:rPr>
              <w:lastRenderedPageBreak/>
              <w:t>злоумышленником</w:t>
            </w:r>
          </w:p>
        </w:tc>
        <w:tc>
          <w:tcPr>
            <w:tcW w:w="0" w:type="auto"/>
            <w:vAlign w:val="center"/>
          </w:tcPr>
          <w:p w14:paraId="2B612877"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lastRenderedPageBreak/>
              <w:t>Нарушена работа одного пользователя</w:t>
            </w:r>
          </w:p>
        </w:tc>
        <w:tc>
          <w:tcPr>
            <w:tcW w:w="0" w:type="auto"/>
            <w:vAlign w:val="center"/>
          </w:tcPr>
          <w:p w14:paraId="495A2FCD"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сразу после обнаружения инцидента</w:t>
            </w:r>
          </w:p>
        </w:tc>
        <w:tc>
          <w:tcPr>
            <w:tcW w:w="0" w:type="auto"/>
            <w:vAlign w:val="center"/>
          </w:tcPr>
          <w:p w14:paraId="23E8ABC2"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сразу после обнаружения инцидента</w:t>
            </w:r>
          </w:p>
        </w:tc>
        <w:tc>
          <w:tcPr>
            <w:tcW w:w="0" w:type="auto"/>
            <w:vAlign w:val="center"/>
          </w:tcPr>
          <w:p w14:paraId="3011F49D"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10 минут в рабочее время (1 час в нерабочее)</w:t>
            </w:r>
          </w:p>
        </w:tc>
        <w:tc>
          <w:tcPr>
            <w:tcW w:w="0" w:type="auto"/>
            <w:vAlign w:val="center"/>
          </w:tcPr>
          <w:p w14:paraId="3BE1FB49"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2 дня</w:t>
            </w:r>
          </w:p>
        </w:tc>
      </w:tr>
      <w:tr w:rsidR="00C67060" w:rsidRPr="00C67060" w14:paraId="74BA5090" w14:textId="77777777" w:rsidTr="00C67060">
        <w:trPr>
          <w:cantSplit/>
          <w:trHeight w:val="95"/>
        </w:trPr>
        <w:tc>
          <w:tcPr>
            <w:tcW w:w="0" w:type="auto"/>
            <w:vMerge/>
            <w:vAlign w:val="center"/>
          </w:tcPr>
          <w:p w14:paraId="17CECEBF" w14:textId="77777777" w:rsidR="00C67060" w:rsidRPr="00C67060" w:rsidRDefault="00C67060" w:rsidP="00C67060">
            <w:pPr>
              <w:pStyle w:val="a5"/>
              <w:numPr>
                <w:ilvl w:val="0"/>
                <w:numId w:val="26"/>
              </w:numPr>
              <w:ind w:left="0" w:firstLine="0"/>
              <w:jc w:val="center"/>
              <w:rPr>
                <w:rFonts w:ascii="Times New Roman" w:hAnsi="Times New Roman"/>
                <w:sz w:val="20"/>
                <w:szCs w:val="20"/>
              </w:rPr>
            </w:pPr>
          </w:p>
        </w:tc>
        <w:tc>
          <w:tcPr>
            <w:tcW w:w="0" w:type="auto"/>
            <w:vMerge/>
            <w:vAlign w:val="center"/>
          </w:tcPr>
          <w:p w14:paraId="73DE3A05" w14:textId="77777777" w:rsidR="00C67060" w:rsidRPr="00C67060" w:rsidRDefault="00C67060" w:rsidP="00C67060">
            <w:pPr>
              <w:pStyle w:val="a5"/>
              <w:ind w:left="0"/>
              <w:jc w:val="center"/>
              <w:rPr>
                <w:rFonts w:ascii="Times New Roman" w:hAnsi="Times New Roman"/>
                <w:sz w:val="20"/>
                <w:szCs w:val="20"/>
              </w:rPr>
            </w:pPr>
          </w:p>
        </w:tc>
        <w:tc>
          <w:tcPr>
            <w:tcW w:w="0" w:type="auto"/>
            <w:vAlign w:val="center"/>
          </w:tcPr>
          <w:p w14:paraId="2F64BA58"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Нарушена работа группы пользователей</w:t>
            </w:r>
          </w:p>
        </w:tc>
        <w:tc>
          <w:tcPr>
            <w:tcW w:w="0" w:type="auto"/>
            <w:vAlign w:val="center"/>
          </w:tcPr>
          <w:p w14:paraId="464D846E"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сразу после обнаружения инцидента</w:t>
            </w:r>
          </w:p>
        </w:tc>
        <w:tc>
          <w:tcPr>
            <w:tcW w:w="0" w:type="auto"/>
            <w:vAlign w:val="center"/>
          </w:tcPr>
          <w:p w14:paraId="26DE4E39"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сразу после обнаружения инцидента</w:t>
            </w:r>
          </w:p>
        </w:tc>
        <w:tc>
          <w:tcPr>
            <w:tcW w:w="0" w:type="auto"/>
            <w:vAlign w:val="center"/>
          </w:tcPr>
          <w:p w14:paraId="396BA784"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10 минут в рабочее время (1 час в нерабочее)</w:t>
            </w:r>
          </w:p>
        </w:tc>
        <w:tc>
          <w:tcPr>
            <w:tcW w:w="0" w:type="auto"/>
            <w:vAlign w:val="center"/>
          </w:tcPr>
          <w:p w14:paraId="72063F61"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1 день</w:t>
            </w:r>
          </w:p>
        </w:tc>
      </w:tr>
      <w:tr w:rsidR="00C67060" w:rsidRPr="00C67060" w14:paraId="71797E83" w14:textId="77777777" w:rsidTr="00C67060">
        <w:trPr>
          <w:cantSplit/>
        </w:trPr>
        <w:tc>
          <w:tcPr>
            <w:tcW w:w="0" w:type="auto"/>
            <w:vAlign w:val="center"/>
          </w:tcPr>
          <w:p w14:paraId="2AB1ACE9" w14:textId="77777777" w:rsidR="00C67060" w:rsidRPr="00C67060" w:rsidRDefault="00C67060" w:rsidP="00C67060">
            <w:pPr>
              <w:pStyle w:val="a5"/>
              <w:numPr>
                <w:ilvl w:val="0"/>
                <w:numId w:val="26"/>
              </w:numPr>
              <w:ind w:left="0" w:firstLine="0"/>
              <w:jc w:val="center"/>
              <w:rPr>
                <w:rFonts w:ascii="Times New Roman" w:hAnsi="Times New Roman"/>
                <w:sz w:val="20"/>
                <w:szCs w:val="20"/>
              </w:rPr>
            </w:pPr>
          </w:p>
        </w:tc>
        <w:tc>
          <w:tcPr>
            <w:tcW w:w="0" w:type="auto"/>
            <w:vAlign w:val="center"/>
          </w:tcPr>
          <w:p w14:paraId="7D431F36"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Блокирование доступа к защищаемой информации путем перегрузки технических средств обработки информации ложными заявками на ее обработку внешним злоумышленником в текущий момент времени</w:t>
            </w:r>
          </w:p>
        </w:tc>
        <w:tc>
          <w:tcPr>
            <w:tcW w:w="0" w:type="auto"/>
            <w:vAlign w:val="center"/>
          </w:tcPr>
          <w:p w14:paraId="13116024"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ꟷ</w:t>
            </w:r>
          </w:p>
        </w:tc>
        <w:tc>
          <w:tcPr>
            <w:tcW w:w="0" w:type="auto"/>
            <w:vAlign w:val="center"/>
          </w:tcPr>
          <w:p w14:paraId="1CA212EE"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сразу после обнаружения инцидента</w:t>
            </w:r>
          </w:p>
        </w:tc>
        <w:tc>
          <w:tcPr>
            <w:tcW w:w="0" w:type="auto"/>
            <w:vAlign w:val="center"/>
          </w:tcPr>
          <w:p w14:paraId="10BD03BD"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не позднее 8 часов после инцидента</w:t>
            </w:r>
          </w:p>
        </w:tc>
        <w:tc>
          <w:tcPr>
            <w:tcW w:w="0" w:type="auto"/>
            <w:vAlign w:val="center"/>
          </w:tcPr>
          <w:p w14:paraId="3E4523E1"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20 минут в рабочее время (1 час в нерабочее)</w:t>
            </w:r>
          </w:p>
        </w:tc>
        <w:tc>
          <w:tcPr>
            <w:tcW w:w="0" w:type="auto"/>
            <w:vAlign w:val="center"/>
          </w:tcPr>
          <w:p w14:paraId="7D7E4DBE"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7 дней</w:t>
            </w:r>
          </w:p>
        </w:tc>
      </w:tr>
      <w:tr w:rsidR="00C67060" w:rsidRPr="00C67060" w14:paraId="619E2ED2" w14:textId="77777777" w:rsidTr="00C67060">
        <w:trPr>
          <w:cantSplit/>
        </w:trPr>
        <w:tc>
          <w:tcPr>
            <w:tcW w:w="0" w:type="auto"/>
            <w:vAlign w:val="center"/>
          </w:tcPr>
          <w:p w14:paraId="5CF7579B" w14:textId="77777777" w:rsidR="00C67060" w:rsidRPr="00C67060" w:rsidRDefault="00C67060" w:rsidP="00C67060">
            <w:pPr>
              <w:pStyle w:val="a5"/>
              <w:numPr>
                <w:ilvl w:val="0"/>
                <w:numId w:val="26"/>
              </w:numPr>
              <w:ind w:left="0" w:firstLine="0"/>
              <w:jc w:val="center"/>
              <w:rPr>
                <w:rFonts w:ascii="Times New Roman" w:hAnsi="Times New Roman"/>
                <w:sz w:val="20"/>
                <w:szCs w:val="20"/>
              </w:rPr>
            </w:pPr>
          </w:p>
        </w:tc>
        <w:tc>
          <w:tcPr>
            <w:tcW w:w="0" w:type="auto"/>
            <w:vAlign w:val="center"/>
          </w:tcPr>
          <w:p w14:paraId="17E8C46E"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Блокирование доступа к защищаемой информации путем перегрузки технических средств обработки информации ложными заявками на ее обработку внутренним злоумышленником в текущий момент времени</w:t>
            </w:r>
          </w:p>
        </w:tc>
        <w:tc>
          <w:tcPr>
            <w:tcW w:w="0" w:type="auto"/>
            <w:vAlign w:val="center"/>
          </w:tcPr>
          <w:p w14:paraId="57C471BF"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ꟷ</w:t>
            </w:r>
          </w:p>
        </w:tc>
        <w:tc>
          <w:tcPr>
            <w:tcW w:w="0" w:type="auto"/>
            <w:vAlign w:val="center"/>
          </w:tcPr>
          <w:p w14:paraId="264C98A9"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сразу после обнаружения инцидента</w:t>
            </w:r>
          </w:p>
        </w:tc>
        <w:tc>
          <w:tcPr>
            <w:tcW w:w="0" w:type="auto"/>
            <w:vAlign w:val="center"/>
          </w:tcPr>
          <w:p w14:paraId="638950ED"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не позднее 8 часов после инцидента</w:t>
            </w:r>
          </w:p>
        </w:tc>
        <w:tc>
          <w:tcPr>
            <w:tcW w:w="0" w:type="auto"/>
            <w:vAlign w:val="center"/>
          </w:tcPr>
          <w:p w14:paraId="25F28385"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20 минут в рабочее время (1 час в нерабочее)</w:t>
            </w:r>
          </w:p>
        </w:tc>
        <w:tc>
          <w:tcPr>
            <w:tcW w:w="0" w:type="auto"/>
            <w:vAlign w:val="center"/>
          </w:tcPr>
          <w:p w14:paraId="63AC3C9D"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1 день</w:t>
            </w:r>
          </w:p>
        </w:tc>
      </w:tr>
      <w:tr w:rsidR="00C67060" w:rsidRPr="00C67060" w14:paraId="7BB1540A" w14:textId="77777777" w:rsidTr="00C67060">
        <w:trPr>
          <w:cantSplit/>
        </w:trPr>
        <w:tc>
          <w:tcPr>
            <w:tcW w:w="0" w:type="auto"/>
            <w:vAlign w:val="center"/>
          </w:tcPr>
          <w:p w14:paraId="0C771BB0" w14:textId="77777777" w:rsidR="00C67060" w:rsidRPr="00C67060" w:rsidRDefault="00C67060" w:rsidP="00C67060">
            <w:pPr>
              <w:pStyle w:val="a5"/>
              <w:numPr>
                <w:ilvl w:val="0"/>
                <w:numId w:val="26"/>
              </w:numPr>
              <w:ind w:left="0" w:firstLine="0"/>
              <w:jc w:val="center"/>
              <w:rPr>
                <w:rFonts w:ascii="Times New Roman" w:hAnsi="Times New Roman"/>
                <w:sz w:val="20"/>
                <w:szCs w:val="20"/>
              </w:rPr>
            </w:pPr>
          </w:p>
        </w:tc>
        <w:tc>
          <w:tcPr>
            <w:tcW w:w="0" w:type="auto"/>
            <w:vAlign w:val="center"/>
          </w:tcPr>
          <w:p w14:paraId="506DE9E8"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Обнаружение произошедшего факта блокировки доступа к защищаемой информации</w:t>
            </w:r>
          </w:p>
        </w:tc>
        <w:tc>
          <w:tcPr>
            <w:tcW w:w="0" w:type="auto"/>
            <w:vAlign w:val="center"/>
          </w:tcPr>
          <w:p w14:paraId="23B34140"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ꟷ</w:t>
            </w:r>
          </w:p>
        </w:tc>
        <w:tc>
          <w:tcPr>
            <w:tcW w:w="0" w:type="auto"/>
            <w:vAlign w:val="center"/>
          </w:tcPr>
          <w:p w14:paraId="2EDAF12B"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сразу после обнаружения инцидента</w:t>
            </w:r>
          </w:p>
        </w:tc>
        <w:tc>
          <w:tcPr>
            <w:tcW w:w="0" w:type="auto"/>
            <w:vAlign w:val="center"/>
          </w:tcPr>
          <w:p w14:paraId="2062CBF3"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не позднее 8 часов после инцидента</w:t>
            </w:r>
          </w:p>
        </w:tc>
        <w:tc>
          <w:tcPr>
            <w:tcW w:w="0" w:type="auto"/>
            <w:vAlign w:val="center"/>
          </w:tcPr>
          <w:p w14:paraId="0936EE24"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20 минут в рабочее время (1 час в нерабочее)</w:t>
            </w:r>
          </w:p>
        </w:tc>
        <w:tc>
          <w:tcPr>
            <w:tcW w:w="0" w:type="auto"/>
            <w:vAlign w:val="center"/>
          </w:tcPr>
          <w:p w14:paraId="1B5A8BC9"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1 день</w:t>
            </w:r>
          </w:p>
        </w:tc>
      </w:tr>
      <w:tr w:rsidR="00C67060" w:rsidRPr="00C67060" w14:paraId="47CFB26C" w14:textId="77777777" w:rsidTr="00C67060">
        <w:trPr>
          <w:cantSplit/>
        </w:trPr>
        <w:tc>
          <w:tcPr>
            <w:tcW w:w="0" w:type="auto"/>
            <w:vAlign w:val="center"/>
          </w:tcPr>
          <w:p w14:paraId="5CF20269" w14:textId="77777777" w:rsidR="00C67060" w:rsidRPr="00C67060" w:rsidRDefault="00C67060" w:rsidP="00C67060">
            <w:pPr>
              <w:pStyle w:val="a5"/>
              <w:numPr>
                <w:ilvl w:val="0"/>
                <w:numId w:val="26"/>
              </w:numPr>
              <w:ind w:left="0" w:firstLine="0"/>
              <w:jc w:val="center"/>
              <w:rPr>
                <w:rFonts w:ascii="Times New Roman" w:hAnsi="Times New Roman"/>
                <w:sz w:val="20"/>
                <w:szCs w:val="20"/>
              </w:rPr>
            </w:pPr>
          </w:p>
        </w:tc>
        <w:tc>
          <w:tcPr>
            <w:tcW w:w="0" w:type="auto"/>
            <w:vAlign w:val="center"/>
          </w:tcPr>
          <w:p w14:paraId="4B535CDF"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Ошибки пользователей системы при эксплуатации ТС, программных средств, средств и систем защиты информации, повлекшие утерю или повреждение защищаемой информации</w:t>
            </w:r>
          </w:p>
        </w:tc>
        <w:tc>
          <w:tcPr>
            <w:tcW w:w="0" w:type="auto"/>
            <w:vAlign w:val="center"/>
          </w:tcPr>
          <w:p w14:paraId="581EB1F9"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ꟷ</w:t>
            </w:r>
          </w:p>
        </w:tc>
        <w:tc>
          <w:tcPr>
            <w:tcW w:w="0" w:type="auto"/>
            <w:vAlign w:val="center"/>
          </w:tcPr>
          <w:p w14:paraId="2C9E8AEE"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сразу после обнаружения инцидента</w:t>
            </w:r>
          </w:p>
        </w:tc>
        <w:tc>
          <w:tcPr>
            <w:tcW w:w="0" w:type="auto"/>
            <w:vAlign w:val="center"/>
          </w:tcPr>
          <w:p w14:paraId="59448E66"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не позднее 8 часов после инцидента</w:t>
            </w:r>
          </w:p>
        </w:tc>
        <w:tc>
          <w:tcPr>
            <w:tcW w:w="0" w:type="auto"/>
            <w:vAlign w:val="center"/>
          </w:tcPr>
          <w:p w14:paraId="3617B2E6"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2 часа в рабочее время (12 часов в нерабочее)</w:t>
            </w:r>
          </w:p>
        </w:tc>
        <w:tc>
          <w:tcPr>
            <w:tcW w:w="0" w:type="auto"/>
            <w:vAlign w:val="center"/>
          </w:tcPr>
          <w:p w14:paraId="46370536"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1 день</w:t>
            </w:r>
          </w:p>
        </w:tc>
      </w:tr>
      <w:tr w:rsidR="00C67060" w:rsidRPr="00C67060" w14:paraId="4BCBAF45" w14:textId="77777777" w:rsidTr="00C67060">
        <w:trPr>
          <w:cantSplit/>
          <w:trHeight w:val="598"/>
        </w:trPr>
        <w:tc>
          <w:tcPr>
            <w:tcW w:w="0" w:type="auto"/>
            <w:vMerge w:val="restart"/>
            <w:vAlign w:val="center"/>
          </w:tcPr>
          <w:p w14:paraId="05FCAFDB" w14:textId="77777777" w:rsidR="00C67060" w:rsidRPr="00C67060" w:rsidRDefault="00C67060" w:rsidP="00C67060">
            <w:pPr>
              <w:pStyle w:val="a5"/>
              <w:numPr>
                <w:ilvl w:val="0"/>
                <w:numId w:val="26"/>
              </w:numPr>
              <w:ind w:left="0" w:firstLine="0"/>
              <w:jc w:val="center"/>
              <w:rPr>
                <w:rFonts w:ascii="Times New Roman" w:hAnsi="Times New Roman"/>
                <w:sz w:val="20"/>
                <w:szCs w:val="20"/>
              </w:rPr>
            </w:pPr>
          </w:p>
        </w:tc>
        <w:tc>
          <w:tcPr>
            <w:tcW w:w="0" w:type="auto"/>
            <w:vMerge w:val="restart"/>
            <w:vAlign w:val="center"/>
          </w:tcPr>
          <w:p w14:paraId="49F31723"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Ошибки пользователей системы при эксплуатации ТС, программных средств, средств и систем защиты информации, повлекшие нарушение работоспособности ТС и ПО</w:t>
            </w:r>
          </w:p>
        </w:tc>
        <w:tc>
          <w:tcPr>
            <w:tcW w:w="0" w:type="auto"/>
            <w:vAlign w:val="center"/>
          </w:tcPr>
          <w:p w14:paraId="0DCB647F"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Нарушена работа одного пользователя</w:t>
            </w:r>
          </w:p>
        </w:tc>
        <w:tc>
          <w:tcPr>
            <w:tcW w:w="0" w:type="auto"/>
            <w:vAlign w:val="center"/>
          </w:tcPr>
          <w:p w14:paraId="4EDB1A40"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сразу после обнаружения инцидента</w:t>
            </w:r>
          </w:p>
        </w:tc>
        <w:tc>
          <w:tcPr>
            <w:tcW w:w="0" w:type="auto"/>
            <w:vAlign w:val="center"/>
          </w:tcPr>
          <w:p w14:paraId="468AF958"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в первый рабочий день после инцидента</w:t>
            </w:r>
          </w:p>
        </w:tc>
        <w:tc>
          <w:tcPr>
            <w:tcW w:w="0" w:type="auto"/>
            <w:vAlign w:val="center"/>
          </w:tcPr>
          <w:p w14:paraId="5C8C749E"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20 минут</w:t>
            </w:r>
          </w:p>
        </w:tc>
        <w:tc>
          <w:tcPr>
            <w:tcW w:w="0" w:type="auto"/>
            <w:vAlign w:val="center"/>
          </w:tcPr>
          <w:p w14:paraId="1362AE76"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2 дня</w:t>
            </w:r>
          </w:p>
        </w:tc>
      </w:tr>
      <w:tr w:rsidR="00C67060" w:rsidRPr="00C67060" w14:paraId="5DB93E14" w14:textId="77777777" w:rsidTr="00C67060">
        <w:trPr>
          <w:cantSplit/>
          <w:trHeight w:val="774"/>
        </w:trPr>
        <w:tc>
          <w:tcPr>
            <w:tcW w:w="0" w:type="auto"/>
            <w:vMerge/>
            <w:vAlign w:val="center"/>
          </w:tcPr>
          <w:p w14:paraId="600FD211" w14:textId="77777777" w:rsidR="00C67060" w:rsidRPr="00C67060" w:rsidRDefault="00C67060" w:rsidP="00C67060">
            <w:pPr>
              <w:pStyle w:val="a5"/>
              <w:numPr>
                <w:ilvl w:val="0"/>
                <w:numId w:val="26"/>
              </w:numPr>
              <w:ind w:left="0" w:firstLine="0"/>
              <w:jc w:val="center"/>
              <w:rPr>
                <w:rFonts w:ascii="Times New Roman" w:hAnsi="Times New Roman"/>
                <w:sz w:val="20"/>
                <w:szCs w:val="20"/>
              </w:rPr>
            </w:pPr>
          </w:p>
        </w:tc>
        <w:tc>
          <w:tcPr>
            <w:tcW w:w="0" w:type="auto"/>
            <w:vMerge/>
            <w:vAlign w:val="center"/>
          </w:tcPr>
          <w:p w14:paraId="59FAB482" w14:textId="77777777" w:rsidR="00C67060" w:rsidRPr="00C67060" w:rsidRDefault="00C67060" w:rsidP="00C67060">
            <w:pPr>
              <w:pStyle w:val="a5"/>
              <w:ind w:left="0"/>
              <w:jc w:val="center"/>
              <w:rPr>
                <w:rFonts w:ascii="Times New Roman" w:hAnsi="Times New Roman"/>
                <w:sz w:val="20"/>
                <w:szCs w:val="20"/>
              </w:rPr>
            </w:pPr>
          </w:p>
        </w:tc>
        <w:tc>
          <w:tcPr>
            <w:tcW w:w="0" w:type="auto"/>
            <w:vAlign w:val="center"/>
          </w:tcPr>
          <w:p w14:paraId="01EBD35F"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Нарушена работа группы пользователей</w:t>
            </w:r>
          </w:p>
        </w:tc>
        <w:tc>
          <w:tcPr>
            <w:tcW w:w="0" w:type="auto"/>
            <w:vAlign w:val="center"/>
          </w:tcPr>
          <w:p w14:paraId="4F188574"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сразу после обнаружения инцидента</w:t>
            </w:r>
          </w:p>
        </w:tc>
        <w:tc>
          <w:tcPr>
            <w:tcW w:w="0" w:type="auto"/>
            <w:vAlign w:val="center"/>
          </w:tcPr>
          <w:p w14:paraId="7AC497D8"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сразу после обнаружения инцидента</w:t>
            </w:r>
          </w:p>
        </w:tc>
        <w:tc>
          <w:tcPr>
            <w:tcW w:w="0" w:type="auto"/>
            <w:vAlign w:val="center"/>
          </w:tcPr>
          <w:p w14:paraId="63022F1B"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20 минут</w:t>
            </w:r>
          </w:p>
        </w:tc>
        <w:tc>
          <w:tcPr>
            <w:tcW w:w="0" w:type="auto"/>
            <w:vAlign w:val="center"/>
          </w:tcPr>
          <w:p w14:paraId="65D5FF8A"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1 день</w:t>
            </w:r>
          </w:p>
        </w:tc>
      </w:tr>
      <w:tr w:rsidR="00C67060" w:rsidRPr="00C67060" w14:paraId="6621335B" w14:textId="77777777" w:rsidTr="00C67060">
        <w:trPr>
          <w:cantSplit/>
          <w:trHeight w:val="367"/>
        </w:trPr>
        <w:tc>
          <w:tcPr>
            <w:tcW w:w="0" w:type="auto"/>
            <w:vMerge w:val="restart"/>
            <w:vAlign w:val="center"/>
          </w:tcPr>
          <w:p w14:paraId="268F6327" w14:textId="77777777" w:rsidR="00C67060" w:rsidRPr="00C67060" w:rsidRDefault="00C67060" w:rsidP="00C67060">
            <w:pPr>
              <w:pStyle w:val="a5"/>
              <w:numPr>
                <w:ilvl w:val="0"/>
                <w:numId w:val="26"/>
              </w:numPr>
              <w:ind w:left="0" w:firstLine="0"/>
              <w:jc w:val="center"/>
              <w:rPr>
                <w:rFonts w:ascii="Times New Roman" w:hAnsi="Times New Roman"/>
                <w:sz w:val="20"/>
                <w:szCs w:val="20"/>
              </w:rPr>
            </w:pPr>
          </w:p>
        </w:tc>
        <w:tc>
          <w:tcPr>
            <w:tcW w:w="0" w:type="auto"/>
            <w:vMerge w:val="restart"/>
            <w:vAlign w:val="center"/>
          </w:tcPr>
          <w:p w14:paraId="65DB997F"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Дефекты, сбои, отказы, аварии ТС, программных средств и систем ГИС</w:t>
            </w:r>
          </w:p>
        </w:tc>
        <w:tc>
          <w:tcPr>
            <w:tcW w:w="0" w:type="auto"/>
            <w:vAlign w:val="center"/>
          </w:tcPr>
          <w:p w14:paraId="349C7E2B"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Сбой ТС и систем ГИС</w:t>
            </w:r>
          </w:p>
        </w:tc>
        <w:tc>
          <w:tcPr>
            <w:tcW w:w="0" w:type="auto"/>
            <w:vAlign w:val="center"/>
          </w:tcPr>
          <w:p w14:paraId="72A11A13"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сразу после обнаружения инцидента</w:t>
            </w:r>
          </w:p>
        </w:tc>
        <w:tc>
          <w:tcPr>
            <w:tcW w:w="0" w:type="auto"/>
            <w:vAlign w:val="center"/>
          </w:tcPr>
          <w:p w14:paraId="29723EAB"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сразу после обнаружения инцидента</w:t>
            </w:r>
          </w:p>
        </w:tc>
        <w:tc>
          <w:tcPr>
            <w:tcW w:w="0" w:type="auto"/>
            <w:vAlign w:val="center"/>
          </w:tcPr>
          <w:p w14:paraId="1EDAF207"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1 час</w:t>
            </w:r>
          </w:p>
        </w:tc>
        <w:tc>
          <w:tcPr>
            <w:tcW w:w="0" w:type="auto"/>
            <w:vAlign w:val="center"/>
          </w:tcPr>
          <w:p w14:paraId="5083AA18"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2 дня</w:t>
            </w:r>
          </w:p>
        </w:tc>
      </w:tr>
      <w:tr w:rsidR="00C67060" w:rsidRPr="00C67060" w14:paraId="3E2E1D98" w14:textId="77777777" w:rsidTr="00C67060">
        <w:trPr>
          <w:cantSplit/>
          <w:trHeight w:val="502"/>
        </w:trPr>
        <w:tc>
          <w:tcPr>
            <w:tcW w:w="0" w:type="auto"/>
            <w:vMerge/>
            <w:vAlign w:val="center"/>
          </w:tcPr>
          <w:p w14:paraId="22BC25B1" w14:textId="77777777" w:rsidR="00C67060" w:rsidRPr="00C67060" w:rsidRDefault="00C67060" w:rsidP="00C67060">
            <w:pPr>
              <w:pStyle w:val="a5"/>
              <w:numPr>
                <w:ilvl w:val="0"/>
                <w:numId w:val="26"/>
              </w:numPr>
              <w:ind w:left="0" w:firstLine="0"/>
              <w:jc w:val="center"/>
              <w:rPr>
                <w:rFonts w:ascii="Times New Roman" w:hAnsi="Times New Roman"/>
                <w:sz w:val="20"/>
                <w:szCs w:val="20"/>
              </w:rPr>
            </w:pPr>
          </w:p>
        </w:tc>
        <w:tc>
          <w:tcPr>
            <w:tcW w:w="0" w:type="auto"/>
            <w:vMerge/>
            <w:vAlign w:val="center"/>
          </w:tcPr>
          <w:p w14:paraId="26FEC5E7" w14:textId="77777777" w:rsidR="00C67060" w:rsidRPr="00C67060" w:rsidRDefault="00C67060" w:rsidP="00C67060">
            <w:pPr>
              <w:pStyle w:val="a5"/>
              <w:ind w:left="0"/>
              <w:jc w:val="center"/>
              <w:rPr>
                <w:rFonts w:ascii="Times New Roman" w:hAnsi="Times New Roman"/>
              </w:rPr>
            </w:pPr>
          </w:p>
        </w:tc>
        <w:tc>
          <w:tcPr>
            <w:tcW w:w="0" w:type="auto"/>
            <w:vAlign w:val="center"/>
          </w:tcPr>
          <w:p w14:paraId="16FAF727"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Отказ ТС и систем ГИС, затронувший работу группы пользователей</w:t>
            </w:r>
          </w:p>
        </w:tc>
        <w:tc>
          <w:tcPr>
            <w:tcW w:w="0" w:type="auto"/>
            <w:vAlign w:val="center"/>
          </w:tcPr>
          <w:p w14:paraId="34E84A8A"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сразу после обнаружения инцидента</w:t>
            </w:r>
          </w:p>
        </w:tc>
        <w:tc>
          <w:tcPr>
            <w:tcW w:w="0" w:type="auto"/>
            <w:vAlign w:val="center"/>
          </w:tcPr>
          <w:p w14:paraId="4E8072E3"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не позднее 8 часов после инцидента</w:t>
            </w:r>
          </w:p>
        </w:tc>
        <w:tc>
          <w:tcPr>
            <w:tcW w:w="0" w:type="auto"/>
            <w:vAlign w:val="center"/>
          </w:tcPr>
          <w:p w14:paraId="30C457BE"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1 час в рабочее время (8 часов в нерабочее)</w:t>
            </w:r>
          </w:p>
        </w:tc>
        <w:tc>
          <w:tcPr>
            <w:tcW w:w="0" w:type="auto"/>
            <w:vAlign w:val="center"/>
          </w:tcPr>
          <w:p w14:paraId="7766CF5D"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1 день</w:t>
            </w:r>
          </w:p>
        </w:tc>
      </w:tr>
      <w:tr w:rsidR="00C67060" w:rsidRPr="00C67060" w14:paraId="347E08C2" w14:textId="77777777" w:rsidTr="00C67060">
        <w:trPr>
          <w:cantSplit/>
          <w:trHeight w:val="597"/>
        </w:trPr>
        <w:tc>
          <w:tcPr>
            <w:tcW w:w="0" w:type="auto"/>
            <w:vMerge/>
            <w:vAlign w:val="center"/>
          </w:tcPr>
          <w:p w14:paraId="0A321EF9" w14:textId="77777777" w:rsidR="00C67060" w:rsidRPr="00C67060" w:rsidRDefault="00C67060" w:rsidP="00C67060">
            <w:pPr>
              <w:pStyle w:val="a5"/>
              <w:numPr>
                <w:ilvl w:val="0"/>
                <w:numId w:val="26"/>
              </w:numPr>
              <w:ind w:left="0" w:firstLine="0"/>
              <w:jc w:val="center"/>
              <w:rPr>
                <w:rFonts w:ascii="Times New Roman" w:hAnsi="Times New Roman"/>
                <w:sz w:val="20"/>
                <w:szCs w:val="20"/>
              </w:rPr>
            </w:pPr>
          </w:p>
        </w:tc>
        <w:tc>
          <w:tcPr>
            <w:tcW w:w="0" w:type="auto"/>
            <w:vMerge/>
            <w:vAlign w:val="center"/>
          </w:tcPr>
          <w:p w14:paraId="3FDAE643" w14:textId="77777777" w:rsidR="00C67060" w:rsidRPr="00C67060" w:rsidRDefault="00C67060" w:rsidP="00C67060">
            <w:pPr>
              <w:pStyle w:val="a5"/>
              <w:ind w:left="0"/>
              <w:jc w:val="center"/>
              <w:rPr>
                <w:rFonts w:ascii="Times New Roman" w:hAnsi="Times New Roman"/>
              </w:rPr>
            </w:pPr>
          </w:p>
        </w:tc>
        <w:tc>
          <w:tcPr>
            <w:tcW w:w="0" w:type="auto"/>
            <w:vAlign w:val="center"/>
          </w:tcPr>
          <w:p w14:paraId="4BC06DD5"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Отказ ТС и систем ГИС, затронувший работу одного пользователя</w:t>
            </w:r>
          </w:p>
        </w:tc>
        <w:tc>
          <w:tcPr>
            <w:tcW w:w="0" w:type="auto"/>
            <w:vAlign w:val="center"/>
          </w:tcPr>
          <w:p w14:paraId="304267E3"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сразу после обнаружения инцидента</w:t>
            </w:r>
          </w:p>
        </w:tc>
        <w:tc>
          <w:tcPr>
            <w:tcW w:w="0" w:type="auto"/>
            <w:vAlign w:val="center"/>
          </w:tcPr>
          <w:p w14:paraId="7E982B54"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в первый рабочий день после инцидента</w:t>
            </w:r>
          </w:p>
        </w:tc>
        <w:tc>
          <w:tcPr>
            <w:tcW w:w="0" w:type="auto"/>
            <w:vAlign w:val="center"/>
          </w:tcPr>
          <w:p w14:paraId="2EC33ABD"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1 час</w:t>
            </w:r>
          </w:p>
        </w:tc>
        <w:tc>
          <w:tcPr>
            <w:tcW w:w="0" w:type="auto"/>
            <w:vAlign w:val="center"/>
          </w:tcPr>
          <w:p w14:paraId="12B13D01"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2 дня</w:t>
            </w:r>
          </w:p>
        </w:tc>
      </w:tr>
      <w:tr w:rsidR="00C67060" w:rsidRPr="00C67060" w14:paraId="54BAB709" w14:textId="77777777" w:rsidTr="00C67060">
        <w:trPr>
          <w:cantSplit/>
          <w:trHeight w:val="951"/>
        </w:trPr>
        <w:tc>
          <w:tcPr>
            <w:tcW w:w="0" w:type="auto"/>
            <w:vMerge/>
            <w:vAlign w:val="center"/>
          </w:tcPr>
          <w:p w14:paraId="6222D98F" w14:textId="77777777" w:rsidR="00C67060" w:rsidRPr="00C67060" w:rsidRDefault="00C67060" w:rsidP="00C67060">
            <w:pPr>
              <w:pStyle w:val="a5"/>
              <w:numPr>
                <w:ilvl w:val="0"/>
                <w:numId w:val="26"/>
              </w:numPr>
              <w:ind w:left="0" w:firstLine="0"/>
              <w:jc w:val="center"/>
              <w:rPr>
                <w:rFonts w:ascii="Times New Roman" w:hAnsi="Times New Roman"/>
                <w:sz w:val="20"/>
                <w:szCs w:val="20"/>
              </w:rPr>
            </w:pPr>
          </w:p>
        </w:tc>
        <w:tc>
          <w:tcPr>
            <w:tcW w:w="0" w:type="auto"/>
            <w:vMerge/>
            <w:vAlign w:val="center"/>
          </w:tcPr>
          <w:p w14:paraId="6E01300B" w14:textId="77777777" w:rsidR="00C67060" w:rsidRPr="00C67060" w:rsidRDefault="00C67060" w:rsidP="00C67060">
            <w:pPr>
              <w:pStyle w:val="a5"/>
              <w:ind w:left="0"/>
              <w:jc w:val="center"/>
              <w:rPr>
                <w:rFonts w:ascii="Times New Roman" w:hAnsi="Times New Roman"/>
              </w:rPr>
            </w:pPr>
          </w:p>
        </w:tc>
        <w:tc>
          <w:tcPr>
            <w:tcW w:w="0" w:type="auto"/>
            <w:vAlign w:val="center"/>
          </w:tcPr>
          <w:p w14:paraId="3E9D01D1"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Авария ТС и систем ГИС</w:t>
            </w:r>
          </w:p>
        </w:tc>
        <w:tc>
          <w:tcPr>
            <w:tcW w:w="0" w:type="auto"/>
            <w:vAlign w:val="center"/>
          </w:tcPr>
          <w:p w14:paraId="285B9774"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сразу после обнаружения инцидента</w:t>
            </w:r>
          </w:p>
        </w:tc>
        <w:tc>
          <w:tcPr>
            <w:tcW w:w="0" w:type="auto"/>
            <w:vAlign w:val="center"/>
          </w:tcPr>
          <w:p w14:paraId="5CCDFF87"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Администратору не позднее 8 часов после инцидента</w:t>
            </w:r>
          </w:p>
        </w:tc>
        <w:tc>
          <w:tcPr>
            <w:tcW w:w="0" w:type="auto"/>
            <w:vAlign w:val="center"/>
          </w:tcPr>
          <w:p w14:paraId="65D0B555"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1 час</w:t>
            </w:r>
          </w:p>
        </w:tc>
        <w:tc>
          <w:tcPr>
            <w:tcW w:w="0" w:type="auto"/>
            <w:vAlign w:val="center"/>
          </w:tcPr>
          <w:p w14:paraId="12C96F2C"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1 день</w:t>
            </w:r>
          </w:p>
        </w:tc>
      </w:tr>
      <w:tr w:rsidR="00C67060" w:rsidRPr="00C67060" w14:paraId="21B53E1B" w14:textId="77777777" w:rsidTr="00C67060">
        <w:trPr>
          <w:cantSplit/>
          <w:trHeight w:val="326"/>
        </w:trPr>
        <w:tc>
          <w:tcPr>
            <w:tcW w:w="0" w:type="auto"/>
            <w:vMerge w:val="restart"/>
            <w:vAlign w:val="center"/>
          </w:tcPr>
          <w:p w14:paraId="1A0CBC1F" w14:textId="77777777" w:rsidR="00C67060" w:rsidRPr="00C67060" w:rsidRDefault="00C67060" w:rsidP="00C67060">
            <w:pPr>
              <w:pStyle w:val="a5"/>
              <w:numPr>
                <w:ilvl w:val="0"/>
                <w:numId w:val="26"/>
              </w:numPr>
              <w:ind w:left="0" w:firstLine="0"/>
              <w:jc w:val="center"/>
              <w:rPr>
                <w:rFonts w:ascii="Times New Roman" w:hAnsi="Times New Roman"/>
                <w:sz w:val="20"/>
                <w:szCs w:val="20"/>
              </w:rPr>
            </w:pPr>
          </w:p>
        </w:tc>
        <w:tc>
          <w:tcPr>
            <w:tcW w:w="0" w:type="auto"/>
            <w:vMerge w:val="restart"/>
            <w:vAlign w:val="center"/>
          </w:tcPr>
          <w:p w14:paraId="7599C1A8"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Сбои, отказы и аварии систем обеспечения ГИС</w:t>
            </w:r>
          </w:p>
        </w:tc>
        <w:tc>
          <w:tcPr>
            <w:tcW w:w="0" w:type="auto"/>
            <w:vAlign w:val="center"/>
          </w:tcPr>
          <w:p w14:paraId="26A7466A"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Сбой систем обеспечения ГИС</w:t>
            </w:r>
          </w:p>
        </w:tc>
        <w:tc>
          <w:tcPr>
            <w:tcW w:w="0" w:type="auto"/>
            <w:vAlign w:val="center"/>
          </w:tcPr>
          <w:p w14:paraId="7A451810"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Ответственному за материально- техническое обеспечение сразу после инцидента</w:t>
            </w:r>
          </w:p>
        </w:tc>
        <w:tc>
          <w:tcPr>
            <w:tcW w:w="0" w:type="auto"/>
            <w:vAlign w:val="center"/>
          </w:tcPr>
          <w:p w14:paraId="47B9098F"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Ответственному за материально- техническое обеспечение в первый рабочий день после инцидента</w:t>
            </w:r>
          </w:p>
        </w:tc>
        <w:tc>
          <w:tcPr>
            <w:tcW w:w="0" w:type="auto"/>
            <w:vAlign w:val="center"/>
          </w:tcPr>
          <w:p w14:paraId="20B09495"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1 час</w:t>
            </w:r>
          </w:p>
        </w:tc>
        <w:tc>
          <w:tcPr>
            <w:tcW w:w="0" w:type="auto"/>
            <w:vAlign w:val="center"/>
          </w:tcPr>
          <w:p w14:paraId="3140E59B"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1 день</w:t>
            </w:r>
          </w:p>
        </w:tc>
      </w:tr>
      <w:tr w:rsidR="00C67060" w:rsidRPr="00C67060" w14:paraId="2F4B72D9" w14:textId="77777777" w:rsidTr="00C67060">
        <w:trPr>
          <w:cantSplit/>
          <w:trHeight w:val="380"/>
        </w:trPr>
        <w:tc>
          <w:tcPr>
            <w:tcW w:w="0" w:type="auto"/>
            <w:vMerge/>
            <w:vAlign w:val="center"/>
          </w:tcPr>
          <w:p w14:paraId="411C60A2" w14:textId="77777777" w:rsidR="00C67060" w:rsidRPr="00C67060" w:rsidRDefault="00C67060" w:rsidP="00C67060">
            <w:pPr>
              <w:pStyle w:val="a5"/>
              <w:numPr>
                <w:ilvl w:val="0"/>
                <w:numId w:val="26"/>
              </w:numPr>
              <w:ind w:left="0" w:firstLine="0"/>
              <w:jc w:val="center"/>
              <w:rPr>
                <w:rFonts w:ascii="Times New Roman" w:hAnsi="Times New Roman"/>
                <w:sz w:val="20"/>
                <w:szCs w:val="20"/>
              </w:rPr>
            </w:pPr>
          </w:p>
        </w:tc>
        <w:tc>
          <w:tcPr>
            <w:tcW w:w="0" w:type="auto"/>
            <w:vMerge/>
            <w:vAlign w:val="center"/>
          </w:tcPr>
          <w:p w14:paraId="78B403FC" w14:textId="77777777" w:rsidR="00C67060" w:rsidRPr="00C67060" w:rsidRDefault="00C67060" w:rsidP="00C67060">
            <w:pPr>
              <w:pStyle w:val="a5"/>
              <w:ind w:left="0"/>
              <w:jc w:val="center"/>
              <w:rPr>
                <w:rFonts w:ascii="Times New Roman" w:hAnsi="Times New Roman"/>
                <w:sz w:val="20"/>
                <w:szCs w:val="20"/>
              </w:rPr>
            </w:pPr>
          </w:p>
        </w:tc>
        <w:tc>
          <w:tcPr>
            <w:tcW w:w="0" w:type="auto"/>
            <w:vAlign w:val="center"/>
          </w:tcPr>
          <w:p w14:paraId="2D09D249"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Отказ систем обеспечения ГИС, затронувший работу группы пользователей</w:t>
            </w:r>
          </w:p>
        </w:tc>
        <w:tc>
          <w:tcPr>
            <w:tcW w:w="0" w:type="auto"/>
            <w:vAlign w:val="center"/>
          </w:tcPr>
          <w:p w14:paraId="6CD4F82F"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Ответственному за материально- техническое обеспечение и Администратору сразу после обнаружения инцидента</w:t>
            </w:r>
          </w:p>
        </w:tc>
        <w:tc>
          <w:tcPr>
            <w:tcW w:w="0" w:type="auto"/>
            <w:vAlign w:val="center"/>
          </w:tcPr>
          <w:p w14:paraId="41420FB8"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Ответственному за материально- техническое обеспечение и Администратору сразу после обнаружения инцидента</w:t>
            </w:r>
          </w:p>
        </w:tc>
        <w:tc>
          <w:tcPr>
            <w:tcW w:w="0" w:type="auto"/>
            <w:vAlign w:val="center"/>
          </w:tcPr>
          <w:p w14:paraId="1E61EE5F"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1 час</w:t>
            </w:r>
          </w:p>
        </w:tc>
        <w:tc>
          <w:tcPr>
            <w:tcW w:w="0" w:type="auto"/>
            <w:vAlign w:val="center"/>
          </w:tcPr>
          <w:p w14:paraId="2E0274E6"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1 день</w:t>
            </w:r>
          </w:p>
        </w:tc>
      </w:tr>
      <w:tr w:rsidR="00C67060" w:rsidRPr="00C67060" w14:paraId="6EB98EB9" w14:textId="77777777" w:rsidTr="00C67060">
        <w:trPr>
          <w:cantSplit/>
          <w:trHeight w:val="448"/>
        </w:trPr>
        <w:tc>
          <w:tcPr>
            <w:tcW w:w="0" w:type="auto"/>
            <w:vMerge/>
            <w:vAlign w:val="center"/>
          </w:tcPr>
          <w:p w14:paraId="7C81B9C2" w14:textId="77777777" w:rsidR="00C67060" w:rsidRPr="00C67060" w:rsidRDefault="00C67060" w:rsidP="00C67060">
            <w:pPr>
              <w:pStyle w:val="a5"/>
              <w:numPr>
                <w:ilvl w:val="0"/>
                <w:numId w:val="26"/>
              </w:numPr>
              <w:ind w:left="0" w:firstLine="0"/>
              <w:jc w:val="center"/>
              <w:rPr>
                <w:rFonts w:ascii="Times New Roman" w:hAnsi="Times New Roman"/>
                <w:sz w:val="20"/>
                <w:szCs w:val="20"/>
              </w:rPr>
            </w:pPr>
          </w:p>
        </w:tc>
        <w:tc>
          <w:tcPr>
            <w:tcW w:w="0" w:type="auto"/>
            <w:vMerge/>
            <w:vAlign w:val="center"/>
          </w:tcPr>
          <w:p w14:paraId="17C039E5" w14:textId="77777777" w:rsidR="00C67060" w:rsidRPr="00C67060" w:rsidRDefault="00C67060" w:rsidP="00C67060">
            <w:pPr>
              <w:pStyle w:val="a5"/>
              <w:ind w:left="0"/>
              <w:jc w:val="center"/>
              <w:rPr>
                <w:rFonts w:ascii="Times New Roman" w:hAnsi="Times New Roman"/>
                <w:sz w:val="20"/>
                <w:szCs w:val="20"/>
              </w:rPr>
            </w:pPr>
          </w:p>
        </w:tc>
        <w:tc>
          <w:tcPr>
            <w:tcW w:w="0" w:type="auto"/>
            <w:vAlign w:val="center"/>
          </w:tcPr>
          <w:p w14:paraId="4479C7C1"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Отказ систем обеспечения ГИС, затронувший работу одного пользователя</w:t>
            </w:r>
          </w:p>
        </w:tc>
        <w:tc>
          <w:tcPr>
            <w:tcW w:w="0" w:type="auto"/>
            <w:vAlign w:val="center"/>
          </w:tcPr>
          <w:p w14:paraId="0EF10E7C"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Ответственному за материально- техническое обеспечение сразу после инцидента</w:t>
            </w:r>
          </w:p>
        </w:tc>
        <w:tc>
          <w:tcPr>
            <w:tcW w:w="0" w:type="auto"/>
            <w:vAlign w:val="center"/>
          </w:tcPr>
          <w:p w14:paraId="50C55694"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Ответственному за материально- техническое обеспечение в первый рабочий день после инцидента</w:t>
            </w:r>
          </w:p>
        </w:tc>
        <w:tc>
          <w:tcPr>
            <w:tcW w:w="0" w:type="auto"/>
            <w:vAlign w:val="center"/>
          </w:tcPr>
          <w:p w14:paraId="3D975A0F"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1 час</w:t>
            </w:r>
          </w:p>
        </w:tc>
        <w:tc>
          <w:tcPr>
            <w:tcW w:w="0" w:type="auto"/>
            <w:vAlign w:val="center"/>
          </w:tcPr>
          <w:p w14:paraId="7266D9AC"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2 дня</w:t>
            </w:r>
          </w:p>
        </w:tc>
      </w:tr>
      <w:tr w:rsidR="00C67060" w:rsidRPr="00C67060" w14:paraId="36BEFD17" w14:textId="77777777" w:rsidTr="00C67060">
        <w:trPr>
          <w:cantSplit/>
          <w:trHeight w:val="435"/>
        </w:trPr>
        <w:tc>
          <w:tcPr>
            <w:tcW w:w="0" w:type="auto"/>
            <w:vMerge/>
            <w:vAlign w:val="center"/>
          </w:tcPr>
          <w:p w14:paraId="5FA53722" w14:textId="77777777" w:rsidR="00C67060" w:rsidRPr="00C67060" w:rsidRDefault="00C67060" w:rsidP="00C67060">
            <w:pPr>
              <w:pStyle w:val="a5"/>
              <w:numPr>
                <w:ilvl w:val="0"/>
                <w:numId w:val="26"/>
              </w:numPr>
              <w:ind w:left="0" w:firstLine="0"/>
              <w:jc w:val="center"/>
              <w:rPr>
                <w:rFonts w:ascii="Times New Roman" w:hAnsi="Times New Roman"/>
                <w:sz w:val="20"/>
                <w:szCs w:val="20"/>
              </w:rPr>
            </w:pPr>
          </w:p>
        </w:tc>
        <w:tc>
          <w:tcPr>
            <w:tcW w:w="0" w:type="auto"/>
            <w:vMerge/>
            <w:vAlign w:val="center"/>
          </w:tcPr>
          <w:p w14:paraId="6040EACB" w14:textId="77777777" w:rsidR="00C67060" w:rsidRPr="00C67060" w:rsidRDefault="00C67060" w:rsidP="00C67060">
            <w:pPr>
              <w:pStyle w:val="a5"/>
              <w:ind w:left="0"/>
              <w:jc w:val="center"/>
              <w:rPr>
                <w:rFonts w:ascii="Times New Roman" w:hAnsi="Times New Roman"/>
                <w:sz w:val="20"/>
                <w:szCs w:val="20"/>
              </w:rPr>
            </w:pPr>
          </w:p>
        </w:tc>
        <w:tc>
          <w:tcPr>
            <w:tcW w:w="0" w:type="auto"/>
            <w:vAlign w:val="center"/>
          </w:tcPr>
          <w:p w14:paraId="357C469D"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Авария систем обеспечения ГИС</w:t>
            </w:r>
          </w:p>
        </w:tc>
        <w:tc>
          <w:tcPr>
            <w:tcW w:w="0" w:type="auto"/>
            <w:vAlign w:val="center"/>
          </w:tcPr>
          <w:p w14:paraId="7BADB8D8"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Ответственному за материально- техническое обеспечение, Администратору сразу после обнаружения инцидента</w:t>
            </w:r>
          </w:p>
        </w:tc>
        <w:tc>
          <w:tcPr>
            <w:tcW w:w="0" w:type="auto"/>
            <w:vAlign w:val="center"/>
          </w:tcPr>
          <w:p w14:paraId="52991F11"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Ответственному за материально- техническое обеспечение, Администратору не позднее 8 часов после инцидента</w:t>
            </w:r>
          </w:p>
        </w:tc>
        <w:tc>
          <w:tcPr>
            <w:tcW w:w="0" w:type="auto"/>
            <w:vAlign w:val="center"/>
          </w:tcPr>
          <w:p w14:paraId="5749BEE5"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1 час</w:t>
            </w:r>
          </w:p>
        </w:tc>
        <w:tc>
          <w:tcPr>
            <w:tcW w:w="0" w:type="auto"/>
            <w:vAlign w:val="center"/>
          </w:tcPr>
          <w:p w14:paraId="432D2A5D"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1 день</w:t>
            </w:r>
          </w:p>
        </w:tc>
      </w:tr>
      <w:tr w:rsidR="00C67060" w:rsidRPr="00C67060" w14:paraId="023A0646" w14:textId="77777777" w:rsidTr="00C67060">
        <w:trPr>
          <w:cantSplit/>
        </w:trPr>
        <w:tc>
          <w:tcPr>
            <w:tcW w:w="0" w:type="auto"/>
            <w:vAlign w:val="center"/>
          </w:tcPr>
          <w:p w14:paraId="580023E3" w14:textId="77777777" w:rsidR="00C67060" w:rsidRPr="00C67060" w:rsidRDefault="00C67060" w:rsidP="00C67060">
            <w:pPr>
              <w:pStyle w:val="a5"/>
              <w:numPr>
                <w:ilvl w:val="0"/>
                <w:numId w:val="26"/>
              </w:numPr>
              <w:ind w:left="0" w:firstLine="0"/>
              <w:jc w:val="center"/>
              <w:rPr>
                <w:rFonts w:ascii="Times New Roman" w:hAnsi="Times New Roman"/>
                <w:sz w:val="20"/>
                <w:szCs w:val="20"/>
              </w:rPr>
            </w:pPr>
          </w:p>
        </w:tc>
        <w:tc>
          <w:tcPr>
            <w:tcW w:w="0" w:type="auto"/>
            <w:vAlign w:val="center"/>
          </w:tcPr>
          <w:p w14:paraId="186D8EB7"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Природные явления, стихийные бедствия, несущие угрозу жизни человека</w:t>
            </w:r>
          </w:p>
        </w:tc>
        <w:tc>
          <w:tcPr>
            <w:tcW w:w="0" w:type="auto"/>
            <w:vAlign w:val="center"/>
          </w:tcPr>
          <w:p w14:paraId="3E08AE64"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ꟷ</w:t>
            </w:r>
          </w:p>
        </w:tc>
        <w:tc>
          <w:tcPr>
            <w:tcW w:w="0" w:type="auto"/>
            <w:vAlign w:val="center"/>
          </w:tcPr>
          <w:p w14:paraId="6E16F6BC"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Руководителю, заместителям руководителя, которые оповещают всех своих сотрудников сразу после получения информации</w:t>
            </w:r>
          </w:p>
        </w:tc>
        <w:tc>
          <w:tcPr>
            <w:tcW w:w="0" w:type="auto"/>
            <w:vAlign w:val="center"/>
          </w:tcPr>
          <w:p w14:paraId="02048449"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Руководителю, заместителям руководителя, которые оповещают всех своих сотрудников сразу после получения информации</w:t>
            </w:r>
          </w:p>
        </w:tc>
        <w:tc>
          <w:tcPr>
            <w:tcW w:w="0" w:type="auto"/>
            <w:vAlign w:val="center"/>
          </w:tcPr>
          <w:p w14:paraId="02538CE9"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10 минут</w:t>
            </w:r>
          </w:p>
        </w:tc>
        <w:tc>
          <w:tcPr>
            <w:tcW w:w="0" w:type="auto"/>
            <w:vAlign w:val="center"/>
          </w:tcPr>
          <w:p w14:paraId="5A517673"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30 минут</w:t>
            </w:r>
          </w:p>
        </w:tc>
      </w:tr>
      <w:tr w:rsidR="00C67060" w:rsidRPr="00C67060" w14:paraId="4D15E18E" w14:textId="77777777" w:rsidTr="00C67060">
        <w:trPr>
          <w:cantSplit/>
        </w:trPr>
        <w:tc>
          <w:tcPr>
            <w:tcW w:w="0" w:type="auto"/>
            <w:vAlign w:val="center"/>
          </w:tcPr>
          <w:p w14:paraId="070F57DE" w14:textId="77777777" w:rsidR="00C67060" w:rsidRPr="00C67060" w:rsidRDefault="00C67060" w:rsidP="00C67060">
            <w:pPr>
              <w:pStyle w:val="a5"/>
              <w:numPr>
                <w:ilvl w:val="0"/>
                <w:numId w:val="26"/>
              </w:numPr>
              <w:ind w:left="0" w:firstLine="0"/>
              <w:jc w:val="center"/>
              <w:rPr>
                <w:rFonts w:ascii="Times New Roman" w:hAnsi="Times New Roman"/>
                <w:sz w:val="20"/>
                <w:szCs w:val="20"/>
              </w:rPr>
            </w:pPr>
          </w:p>
        </w:tc>
        <w:tc>
          <w:tcPr>
            <w:tcW w:w="0" w:type="auto"/>
            <w:vAlign w:val="center"/>
          </w:tcPr>
          <w:p w14:paraId="72AA881C"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Природные явления, стихийные бедствия, не несущие угрозу жизни человека</w:t>
            </w:r>
          </w:p>
        </w:tc>
        <w:tc>
          <w:tcPr>
            <w:tcW w:w="0" w:type="auto"/>
            <w:vAlign w:val="center"/>
          </w:tcPr>
          <w:p w14:paraId="13348E4E"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ꟷ</w:t>
            </w:r>
          </w:p>
        </w:tc>
        <w:tc>
          <w:tcPr>
            <w:tcW w:w="0" w:type="auto"/>
            <w:vAlign w:val="center"/>
          </w:tcPr>
          <w:p w14:paraId="6243FF81"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Руководителю, заместителям Руководителя, Администратору</w:t>
            </w:r>
          </w:p>
        </w:tc>
        <w:tc>
          <w:tcPr>
            <w:tcW w:w="0" w:type="auto"/>
            <w:vAlign w:val="center"/>
          </w:tcPr>
          <w:p w14:paraId="65ADE867"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Руководителю, заместителям Руководителя, Администратору</w:t>
            </w:r>
          </w:p>
        </w:tc>
        <w:tc>
          <w:tcPr>
            <w:tcW w:w="0" w:type="auto"/>
            <w:vAlign w:val="center"/>
          </w:tcPr>
          <w:p w14:paraId="5BB9B0E0"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10 минут</w:t>
            </w:r>
          </w:p>
        </w:tc>
        <w:tc>
          <w:tcPr>
            <w:tcW w:w="0" w:type="auto"/>
            <w:vAlign w:val="center"/>
          </w:tcPr>
          <w:p w14:paraId="7DC36C12" w14:textId="77777777" w:rsidR="00C67060" w:rsidRPr="00C67060" w:rsidRDefault="00C67060" w:rsidP="00C67060">
            <w:pPr>
              <w:pStyle w:val="a5"/>
              <w:ind w:left="0"/>
              <w:jc w:val="center"/>
              <w:rPr>
                <w:rFonts w:ascii="Times New Roman" w:hAnsi="Times New Roman"/>
                <w:sz w:val="20"/>
                <w:szCs w:val="20"/>
              </w:rPr>
            </w:pPr>
            <w:r w:rsidRPr="00C67060">
              <w:rPr>
                <w:rFonts w:ascii="Times New Roman" w:hAnsi="Times New Roman"/>
                <w:sz w:val="20"/>
                <w:szCs w:val="20"/>
              </w:rPr>
              <w:t>1 час</w:t>
            </w:r>
          </w:p>
        </w:tc>
      </w:tr>
    </w:tbl>
    <w:p w14:paraId="12FC116B" w14:textId="4D4870CE" w:rsidR="00687ADE" w:rsidRPr="00C67060" w:rsidRDefault="00687ADE" w:rsidP="00C67060">
      <w:pPr>
        <w:rPr>
          <w:rFonts w:ascii="Times New Roman" w:hAnsi="Times New Roman" w:cs="Times New Roman"/>
          <w:sz w:val="24"/>
          <w:szCs w:val="24"/>
        </w:rPr>
      </w:pPr>
    </w:p>
    <w:sectPr w:rsidR="00687ADE" w:rsidRPr="00C67060" w:rsidSect="00C67060">
      <w:headerReference w:type="even" r:id="rId8"/>
      <w:headerReference w:type="default" r:id="rId9"/>
      <w:footerReference w:type="even" r:id="rId10"/>
      <w:footerReference w:type="default" r:id="rId11"/>
      <w:headerReference w:type="first" r:id="rId12"/>
      <w:footerReference w:type="first" r:id="rId13"/>
      <w:type w:val="continuous"/>
      <w:pgSz w:w="16838" w:h="11906" w:orient="landscape"/>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7165F" w14:textId="77777777" w:rsidR="00D173AC" w:rsidRDefault="00D173AC" w:rsidP="0091562E">
      <w:pPr>
        <w:spacing w:after="0" w:line="240" w:lineRule="auto"/>
      </w:pPr>
      <w:r>
        <w:separator/>
      </w:r>
    </w:p>
  </w:endnote>
  <w:endnote w:type="continuationSeparator" w:id="0">
    <w:p w14:paraId="7A65A4FD" w14:textId="77777777" w:rsidR="00D173AC" w:rsidRDefault="00D173AC" w:rsidP="00915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87D0D" w14:textId="77777777" w:rsidR="00C67060" w:rsidRDefault="00C67060">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864110"/>
      <w:docPartObj>
        <w:docPartGallery w:val="Page Numbers (Bottom of Page)"/>
        <w:docPartUnique/>
      </w:docPartObj>
    </w:sdtPr>
    <w:sdtEndPr>
      <w:rPr>
        <w:rFonts w:ascii="Times New Roman" w:hAnsi="Times New Roman" w:cs="Times New Roman"/>
        <w:sz w:val="24"/>
        <w:szCs w:val="24"/>
      </w:rPr>
    </w:sdtEndPr>
    <w:sdtContent>
      <w:p w14:paraId="097D2A9C" w14:textId="77777777" w:rsidR="00C67060" w:rsidRPr="006B24E1" w:rsidRDefault="00C67060" w:rsidP="006B24E1">
        <w:pPr>
          <w:pStyle w:val="ac"/>
          <w:jc w:val="center"/>
          <w:rPr>
            <w:rFonts w:ascii="Times New Roman" w:hAnsi="Times New Roman" w:cs="Times New Roman"/>
            <w:sz w:val="24"/>
            <w:szCs w:val="24"/>
          </w:rPr>
        </w:pPr>
        <w:r w:rsidRPr="003559FF">
          <w:rPr>
            <w:rFonts w:ascii="Times New Roman" w:hAnsi="Times New Roman" w:cs="Times New Roman"/>
            <w:sz w:val="24"/>
            <w:szCs w:val="24"/>
          </w:rPr>
          <w:fldChar w:fldCharType="begin"/>
        </w:r>
        <w:r w:rsidRPr="003559FF">
          <w:rPr>
            <w:rFonts w:ascii="Times New Roman" w:hAnsi="Times New Roman" w:cs="Times New Roman"/>
            <w:sz w:val="24"/>
            <w:szCs w:val="24"/>
          </w:rPr>
          <w:instrText xml:space="preserve"> PAGE    \* MERGEFORMAT </w:instrText>
        </w:r>
        <w:r w:rsidRPr="003559FF">
          <w:rPr>
            <w:rFonts w:ascii="Times New Roman" w:hAnsi="Times New Roman" w:cs="Times New Roman"/>
            <w:sz w:val="24"/>
            <w:szCs w:val="24"/>
          </w:rPr>
          <w:fldChar w:fldCharType="separate"/>
        </w:r>
        <w:r>
          <w:rPr>
            <w:rFonts w:ascii="Times New Roman" w:hAnsi="Times New Roman" w:cs="Times New Roman"/>
            <w:noProof/>
            <w:sz w:val="24"/>
            <w:szCs w:val="24"/>
          </w:rPr>
          <w:t>5</w:t>
        </w:r>
        <w:r w:rsidRPr="003559FF">
          <w:rPr>
            <w:rFonts w:ascii="Times New Roman" w:hAnsi="Times New Roman" w:cs="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DF9F0" w14:textId="77777777" w:rsidR="00C67060" w:rsidRDefault="00C6706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E67EC" w14:textId="77777777" w:rsidR="00D173AC" w:rsidRDefault="00D173AC" w:rsidP="0091562E">
      <w:pPr>
        <w:spacing w:after="0" w:line="240" w:lineRule="auto"/>
      </w:pPr>
      <w:r>
        <w:separator/>
      </w:r>
    </w:p>
  </w:footnote>
  <w:footnote w:type="continuationSeparator" w:id="0">
    <w:p w14:paraId="1CD1251C" w14:textId="77777777" w:rsidR="00D173AC" w:rsidRDefault="00D173AC" w:rsidP="00915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15029" w14:textId="77777777" w:rsidR="00C67060" w:rsidRDefault="00C67060">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B2EED" w14:textId="77777777" w:rsidR="00C67060" w:rsidRDefault="00C67060">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801BD" w14:textId="77777777" w:rsidR="00C67060" w:rsidRDefault="00C6706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2D45"/>
    <w:multiLevelType w:val="hybridMultilevel"/>
    <w:tmpl w:val="EDEE4D9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0C5131AD"/>
    <w:multiLevelType w:val="multilevel"/>
    <w:tmpl w:val="FED6EEC6"/>
    <w:lvl w:ilvl="0">
      <w:start w:val="3"/>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CD9575B"/>
    <w:multiLevelType w:val="hybridMultilevel"/>
    <w:tmpl w:val="104C8FE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15:restartNumberingAfterBreak="0">
    <w:nsid w:val="1E2771FA"/>
    <w:multiLevelType w:val="multilevel"/>
    <w:tmpl w:val="CAC2EA6C"/>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1EEA2D22"/>
    <w:multiLevelType w:val="hybridMultilevel"/>
    <w:tmpl w:val="2C700C1A"/>
    <w:lvl w:ilvl="0" w:tplc="E45650A4">
      <w:start w:val="1"/>
      <w:numFmt w:val="decimal"/>
      <w:suff w:val="nothing"/>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204C2F91"/>
    <w:multiLevelType w:val="hybridMultilevel"/>
    <w:tmpl w:val="FDEAA38E"/>
    <w:lvl w:ilvl="0" w:tplc="4F90C0D2">
      <w:start w:val="1"/>
      <w:numFmt w:val="decimal"/>
      <w:lvlText w:val="%1"/>
      <w:lvlJc w:val="left"/>
      <w:pPr>
        <w:tabs>
          <w:tab w:val="num" w:pos="360"/>
        </w:tabs>
        <w:ind w:left="360" w:hanging="360"/>
      </w:pPr>
      <w:rPr>
        <w:rFonts w:hint="default"/>
      </w:rPr>
    </w:lvl>
    <w:lvl w:ilvl="1" w:tplc="086217B4" w:tentative="1">
      <w:start w:val="1"/>
      <w:numFmt w:val="lowerLetter"/>
      <w:lvlText w:val="%2."/>
      <w:lvlJc w:val="left"/>
      <w:pPr>
        <w:tabs>
          <w:tab w:val="num" w:pos="646"/>
        </w:tabs>
        <w:ind w:left="646" w:hanging="360"/>
      </w:pPr>
    </w:lvl>
    <w:lvl w:ilvl="2" w:tplc="0419001B">
      <w:start w:val="1"/>
      <w:numFmt w:val="lowerRoman"/>
      <w:pStyle w:val="3"/>
      <w:lvlText w:val="%3."/>
      <w:lvlJc w:val="right"/>
      <w:pPr>
        <w:tabs>
          <w:tab w:val="num" w:pos="1366"/>
        </w:tabs>
        <w:ind w:left="1366" w:hanging="180"/>
      </w:pPr>
    </w:lvl>
    <w:lvl w:ilvl="3" w:tplc="0419000F" w:tentative="1">
      <w:start w:val="1"/>
      <w:numFmt w:val="decimal"/>
      <w:lvlText w:val="%4."/>
      <w:lvlJc w:val="left"/>
      <w:pPr>
        <w:tabs>
          <w:tab w:val="num" w:pos="2086"/>
        </w:tabs>
        <w:ind w:left="2086" w:hanging="360"/>
      </w:pPr>
    </w:lvl>
    <w:lvl w:ilvl="4" w:tplc="04190019" w:tentative="1">
      <w:start w:val="1"/>
      <w:numFmt w:val="lowerLetter"/>
      <w:lvlText w:val="%5."/>
      <w:lvlJc w:val="left"/>
      <w:pPr>
        <w:tabs>
          <w:tab w:val="num" w:pos="2806"/>
        </w:tabs>
        <w:ind w:left="2806" w:hanging="360"/>
      </w:pPr>
    </w:lvl>
    <w:lvl w:ilvl="5" w:tplc="0419001B" w:tentative="1">
      <w:start w:val="1"/>
      <w:numFmt w:val="lowerRoman"/>
      <w:lvlText w:val="%6."/>
      <w:lvlJc w:val="right"/>
      <w:pPr>
        <w:tabs>
          <w:tab w:val="num" w:pos="3526"/>
        </w:tabs>
        <w:ind w:left="3526" w:hanging="180"/>
      </w:pPr>
    </w:lvl>
    <w:lvl w:ilvl="6" w:tplc="0419000F" w:tentative="1">
      <w:start w:val="1"/>
      <w:numFmt w:val="decimal"/>
      <w:lvlText w:val="%7."/>
      <w:lvlJc w:val="left"/>
      <w:pPr>
        <w:tabs>
          <w:tab w:val="num" w:pos="4246"/>
        </w:tabs>
        <w:ind w:left="4246" w:hanging="360"/>
      </w:pPr>
    </w:lvl>
    <w:lvl w:ilvl="7" w:tplc="04190019" w:tentative="1">
      <w:start w:val="1"/>
      <w:numFmt w:val="lowerLetter"/>
      <w:lvlText w:val="%8."/>
      <w:lvlJc w:val="left"/>
      <w:pPr>
        <w:tabs>
          <w:tab w:val="num" w:pos="4966"/>
        </w:tabs>
        <w:ind w:left="4966" w:hanging="360"/>
      </w:pPr>
    </w:lvl>
    <w:lvl w:ilvl="8" w:tplc="0419001B" w:tentative="1">
      <w:start w:val="1"/>
      <w:numFmt w:val="lowerRoman"/>
      <w:lvlText w:val="%9."/>
      <w:lvlJc w:val="right"/>
      <w:pPr>
        <w:tabs>
          <w:tab w:val="num" w:pos="5686"/>
        </w:tabs>
        <w:ind w:left="5686" w:hanging="180"/>
      </w:pPr>
    </w:lvl>
  </w:abstractNum>
  <w:abstractNum w:abstractNumId="6" w15:restartNumberingAfterBreak="0">
    <w:nsid w:val="23181872"/>
    <w:multiLevelType w:val="hybridMultilevel"/>
    <w:tmpl w:val="129C397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15:restartNumberingAfterBreak="0">
    <w:nsid w:val="25FF7345"/>
    <w:multiLevelType w:val="multilevel"/>
    <w:tmpl w:val="C06C90C0"/>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2DF0155A"/>
    <w:multiLevelType w:val="hybridMultilevel"/>
    <w:tmpl w:val="8AB00BB2"/>
    <w:lvl w:ilvl="0" w:tplc="CC08D6E8">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15:restartNumberingAfterBreak="0">
    <w:nsid w:val="31F1231C"/>
    <w:multiLevelType w:val="singleLevel"/>
    <w:tmpl w:val="8200D4BA"/>
    <w:lvl w:ilvl="0">
      <w:start w:val="1"/>
      <w:numFmt w:val="bullet"/>
      <w:pStyle w:val="Bullet-1"/>
      <w:lvlText w:val=""/>
      <w:lvlJc w:val="left"/>
      <w:pPr>
        <w:tabs>
          <w:tab w:val="num" w:pos="360"/>
        </w:tabs>
        <w:ind w:left="360" w:hanging="360"/>
      </w:pPr>
      <w:rPr>
        <w:rFonts w:ascii="Symbol" w:hAnsi="Symbol" w:hint="default"/>
      </w:rPr>
    </w:lvl>
  </w:abstractNum>
  <w:abstractNum w:abstractNumId="10" w15:restartNumberingAfterBreak="0">
    <w:nsid w:val="3B531F12"/>
    <w:multiLevelType w:val="multilevel"/>
    <w:tmpl w:val="11A2B77C"/>
    <w:lvl w:ilvl="0">
      <w:start w:val="1"/>
      <w:numFmt w:val="decimal"/>
      <w:lvlText w:val="%1."/>
      <w:lvlJc w:val="left"/>
      <w:pPr>
        <w:ind w:left="720" w:hanging="360"/>
      </w:pPr>
      <w:rPr>
        <w:rFonts w:ascii="Times New Roman" w:hAnsi="Times New Roman" w:cs="Times New Roman" w:hint="default"/>
        <w:sz w:val="24"/>
        <w:szCs w:val="24"/>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CF426CC"/>
    <w:multiLevelType w:val="hybridMultilevel"/>
    <w:tmpl w:val="43929264"/>
    <w:lvl w:ilvl="0" w:tplc="CC08D6E8">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15:restartNumberingAfterBreak="0">
    <w:nsid w:val="417B3D2D"/>
    <w:multiLevelType w:val="hybridMultilevel"/>
    <w:tmpl w:val="3A8C6DF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15:restartNumberingAfterBreak="0">
    <w:nsid w:val="485118AF"/>
    <w:multiLevelType w:val="hybridMultilevel"/>
    <w:tmpl w:val="6F5A4F4C"/>
    <w:lvl w:ilvl="0" w:tplc="CC08D6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48F81D5B"/>
    <w:multiLevelType w:val="hybridMultilevel"/>
    <w:tmpl w:val="EB74632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15:restartNumberingAfterBreak="0">
    <w:nsid w:val="54225861"/>
    <w:multiLevelType w:val="multilevel"/>
    <w:tmpl w:val="E556D010"/>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440"/>
        </w:tabs>
        <w:ind w:left="720" w:firstLine="0"/>
      </w:pPr>
      <w:rPr>
        <w:rFonts w:hint="default"/>
      </w:rPr>
    </w:lvl>
    <w:lvl w:ilvl="2">
      <w:start w:val="1"/>
      <w:numFmt w:val="decimal"/>
      <w:lvlText w:val="%1.%2.%3"/>
      <w:lvlJc w:val="left"/>
      <w:pPr>
        <w:tabs>
          <w:tab w:val="num" w:pos="1440"/>
        </w:tabs>
        <w:ind w:left="720" w:firstLine="0"/>
      </w:pPr>
      <w:rPr>
        <w:rFonts w:ascii="Times New Roman" w:hAnsi="Times New Roman" w:cs="Times New Roman" w:hint="default"/>
      </w:rPr>
    </w:lvl>
    <w:lvl w:ilvl="3">
      <w:start w:val="1"/>
      <w:numFmt w:val="decimal"/>
      <w:lvlText w:val="%1.%2.%3.%4"/>
      <w:lvlJc w:val="left"/>
      <w:pPr>
        <w:tabs>
          <w:tab w:val="num" w:pos="1800"/>
        </w:tabs>
        <w:ind w:left="720" w:firstLine="0"/>
      </w:pPr>
      <w:rPr>
        <w:rFonts w:hint="default"/>
      </w:rPr>
    </w:lvl>
    <w:lvl w:ilvl="4">
      <w:start w:val="1"/>
      <w:numFmt w:val="decimal"/>
      <w:lvlText w:val="%1.%2.%3.%4.%5"/>
      <w:lvlJc w:val="left"/>
      <w:pPr>
        <w:tabs>
          <w:tab w:val="num" w:pos="2160"/>
        </w:tabs>
        <w:ind w:left="720" w:firstLine="0"/>
      </w:pPr>
      <w:rPr>
        <w:rFonts w:hint="default"/>
      </w:rPr>
    </w:lvl>
    <w:lvl w:ilvl="5">
      <w:start w:val="1"/>
      <w:numFmt w:val="decimal"/>
      <w:pStyle w:val="6"/>
      <w:lvlText w:val="%1.%2.%3.%4.%5.%6"/>
      <w:lvlJc w:val="left"/>
      <w:pPr>
        <w:tabs>
          <w:tab w:val="num" w:pos="2520"/>
        </w:tabs>
        <w:ind w:left="720" w:firstLine="0"/>
      </w:pPr>
      <w:rPr>
        <w:rFonts w:hint="default"/>
      </w:rPr>
    </w:lvl>
    <w:lvl w:ilvl="6">
      <w:start w:val="1"/>
      <w:numFmt w:val="decimal"/>
      <w:pStyle w:val="7"/>
      <w:lvlText w:val="%1.%2.%3.%4.%5.%6.%7"/>
      <w:lvlJc w:val="left"/>
      <w:pPr>
        <w:tabs>
          <w:tab w:val="num" w:pos="2520"/>
        </w:tabs>
        <w:ind w:left="720" w:firstLine="0"/>
      </w:pPr>
      <w:rPr>
        <w:rFonts w:hint="default"/>
      </w:rPr>
    </w:lvl>
    <w:lvl w:ilvl="7">
      <w:start w:val="1"/>
      <w:numFmt w:val="decimal"/>
      <w:pStyle w:val="8"/>
      <w:lvlText w:val="%1.%2.%3.%4.%5.%6.%7.%8"/>
      <w:lvlJc w:val="left"/>
      <w:pPr>
        <w:tabs>
          <w:tab w:val="num" w:pos="2880"/>
        </w:tabs>
        <w:ind w:left="720" w:firstLine="0"/>
      </w:pPr>
      <w:rPr>
        <w:rFonts w:hint="default"/>
      </w:rPr>
    </w:lvl>
    <w:lvl w:ilvl="8">
      <w:start w:val="1"/>
      <w:numFmt w:val="decimal"/>
      <w:pStyle w:val="9"/>
      <w:lvlText w:val="%1.%2.%3.%4.%5.%6.%7.%8.%9"/>
      <w:lvlJc w:val="left"/>
      <w:pPr>
        <w:tabs>
          <w:tab w:val="num" w:pos="3240"/>
        </w:tabs>
        <w:ind w:left="720" w:firstLine="0"/>
      </w:pPr>
      <w:rPr>
        <w:rFonts w:hint="default"/>
      </w:rPr>
    </w:lvl>
  </w:abstractNum>
  <w:abstractNum w:abstractNumId="16" w15:restartNumberingAfterBreak="0">
    <w:nsid w:val="5630250A"/>
    <w:multiLevelType w:val="multilevel"/>
    <w:tmpl w:val="B47EEA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FCD0854"/>
    <w:multiLevelType w:val="hybridMultilevel"/>
    <w:tmpl w:val="723CEAD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15:restartNumberingAfterBreak="0">
    <w:nsid w:val="665059DB"/>
    <w:multiLevelType w:val="multilevel"/>
    <w:tmpl w:val="EF483E80"/>
    <w:lvl w:ilvl="0">
      <w:start w:val="6"/>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666452B6"/>
    <w:multiLevelType w:val="multilevel"/>
    <w:tmpl w:val="AD5C4A06"/>
    <w:lvl w:ilvl="0">
      <w:start w:val="4"/>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669E02BC"/>
    <w:multiLevelType w:val="hybridMultilevel"/>
    <w:tmpl w:val="42FE9B16"/>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1" w15:restartNumberingAfterBreak="0">
    <w:nsid w:val="69D30366"/>
    <w:multiLevelType w:val="hybridMultilevel"/>
    <w:tmpl w:val="150A8A1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2" w15:restartNumberingAfterBreak="0">
    <w:nsid w:val="6C1E0004"/>
    <w:multiLevelType w:val="hybridMultilevel"/>
    <w:tmpl w:val="8A903852"/>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15:restartNumberingAfterBreak="0">
    <w:nsid w:val="6FB41C54"/>
    <w:multiLevelType w:val="hybridMultilevel"/>
    <w:tmpl w:val="13483458"/>
    <w:lvl w:ilvl="0" w:tplc="CC08D6E8">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4" w15:restartNumberingAfterBreak="0">
    <w:nsid w:val="740D7480"/>
    <w:multiLevelType w:val="hybridMultilevel"/>
    <w:tmpl w:val="767AAC8E"/>
    <w:lvl w:ilvl="0" w:tplc="28687044">
      <w:start w:val="1"/>
      <w:numFmt w:val="decimal"/>
      <w:suff w:val="nothing"/>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751B6D96"/>
    <w:multiLevelType w:val="hybridMultilevel"/>
    <w:tmpl w:val="B41060FE"/>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16cid:durableId="2141726052">
    <w:abstractNumId w:val="5"/>
  </w:num>
  <w:num w:numId="2" w16cid:durableId="923684004">
    <w:abstractNumId w:val="15"/>
  </w:num>
  <w:num w:numId="3" w16cid:durableId="896626412">
    <w:abstractNumId w:val="9"/>
  </w:num>
  <w:num w:numId="4" w16cid:durableId="739904790">
    <w:abstractNumId w:val="10"/>
  </w:num>
  <w:num w:numId="5" w16cid:durableId="881864708">
    <w:abstractNumId w:val="16"/>
  </w:num>
  <w:num w:numId="6" w16cid:durableId="992563354">
    <w:abstractNumId w:val="13"/>
  </w:num>
  <w:num w:numId="7" w16cid:durableId="1113784752">
    <w:abstractNumId w:val="3"/>
  </w:num>
  <w:num w:numId="8" w16cid:durableId="1287741569">
    <w:abstractNumId w:val="1"/>
  </w:num>
  <w:num w:numId="9" w16cid:durableId="1072004783">
    <w:abstractNumId w:val="19"/>
  </w:num>
  <w:num w:numId="10" w16cid:durableId="1616979175">
    <w:abstractNumId w:val="7"/>
  </w:num>
  <w:num w:numId="11" w16cid:durableId="1377125364">
    <w:abstractNumId w:val="18"/>
  </w:num>
  <w:num w:numId="12" w16cid:durableId="1857035737">
    <w:abstractNumId w:val="20"/>
  </w:num>
  <w:num w:numId="13" w16cid:durableId="1820616127">
    <w:abstractNumId w:val="22"/>
  </w:num>
  <w:num w:numId="14" w16cid:durableId="270285526">
    <w:abstractNumId w:val="0"/>
  </w:num>
  <w:num w:numId="15" w16cid:durableId="1395666586">
    <w:abstractNumId w:val="17"/>
  </w:num>
  <w:num w:numId="16" w16cid:durableId="115954182">
    <w:abstractNumId w:val="8"/>
  </w:num>
  <w:num w:numId="17" w16cid:durableId="950359645">
    <w:abstractNumId w:val="11"/>
  </w:num>
  <w:num w:numId="18" w16cid:durableId="751777126">
    <w:abstractNumId w:val="6"/>
  </w:num>
  <w:num w:numId="19" w16cid:durableId="26181366">
    <w:abstractNumId w:val="14"/>
  </w:num>
  <w:num w:numId="20" w16cid:durableId="606695183">
    <w:abstractNumId w:val="12"/>
  </w:num>
  <w:num w:numId="21" w16cid:durableId="842745209">
    <w:abstractNumId w:val="25"/>
  </w:num>
  <w:num w:numId="22" w16cid:durableId="523058298">
    <w:abstractNumId w:val="21"/>
  </w:num>
  <w:num w:numId="23" w16cid:durableId="288249665">
    <w:abstractNumId w:val="2"/>
  </w:num>
  <w:num w:numId="24" w16cid:durableId="3634237">
    <w:abstractNumId w:val="23"/>
  </w:num>
  <w:num w:numId="25" w16cid:durableId="1917784829">
    <w:abstractNumId w:val="24"/>
  </w:num>
  <w:num w:numId="26" w16cid:durableId="737557876">
    <w:abstractNumId w:val="4"/>
  </w:num>
  <w:num w:numId="27" w16cid:durableId="108359393">
    <w:abstractNumId w:val="5"/>
  </w:num>
  <w:num w:numId="28" w16cid:durableId="196353073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615D"/>
    <w:rsid w:val="000005ED"/>
    <w:rsid w:val="00000D8B"/>
    <w:rsid w:val="000042F0"/>
    <w:rsid w:val="000207E8"/>
    <w:rsid w:val="00023FF1"/>
    <w:rsid w:val="0002675F"/>
    <w:rsid w:val="00026C6A"/>
    <w:rsid w:val="00030609"/>
    <w:rsid w:val="00035145"/>
    <w:rsid w:val="00035BBB"/>
    <w:rsid w:val="00035FCF"/>
    <w:rsid w:val="000459D2"/>
    <w:rsid w:val="00053E68"/>
    <w:rsid w:val="00055EA1"/>
    <w:rsid w:val="00067515"/>
    <w:rsid w:val="000677FA"/>
    <w:rsid w:val="000706EB"/>
    <w:rsid w:val="00072121"/>
    <w:rsid w:val="0007255A"/>
    <w:rsid w:val="00076EA6"/>
    <w:rsid w:val="00081499"/>
    <w:rsid w:val="00096338"/>
    <w:rsid w:val="000B0E7C"/>
    <w:rsid w:val="000B4014"/>
    <w:rsid w:val="000B4325"/>
    <w:rsid w:val="000C0BE1"/>
    <w:rsid w:val="000C45A4"/>
    <w:rsid w:val="000F3D0C"/>
    <w:rsid w:val="001261D1"/>
    <w:rsid w:val="0013512D"/>
    <w:rsid w:val="0014310D"/>
    <w:rsid w:val="0015214C"/>
    <w:rsid w:val="00162A6B"/>
    <w:rsid w:val="00175264"/>
    <w:rsid w:val="00193373"/>
    <w:rsid w:val="00195714"/>
    <w:rsid w:val="00197001"/>
    <w:rsid w:val="001A13B6"/>
    <w:rsid w:val="001A6C8A"/>
    <w:rsid w:val="001F53FE"/>
    <w:rsid w:val="001F73E6"/>
    <w:rsid w:val="002035D4"/>
    <w:rsid w:val="002078C4"/>
    <w:rsid w:val="00211D29"/>
    <w:rsid w:val="00215B8B"/>
    <w:rsid w:val="00220F9C"/>
    <w:rsid w:val="00223CF2"/>
    <w:rsid w:val="00234245"/>
    <w:rsid w:val="00236415"/>
    <w:rsid w:val="0024241A"/>
    <w:rsid w:val="00247942"/>
    <w:rsid w:val="0025310C"/>
    <w:rsid w:val="00256EBC"/>
    <w:rsid w:val="00260F3F"/>
    <w:rsid w:val="002616C0"/>
    <w:rsid w:val="00273B90"/>
    <w:rsid w:val="00273C9B"/>
    <w:rsid w:val="0028022B"/>
    <w:rsid w:val="002855CC"/>
    <w:rsid w:val="00285E80"/>
    <w:rsid w:val="002871C5"/>
    <w:rsid w:val="002970A8"/>
    <w:rsid w:val="002B0099"/>
    <w:rsid w:val="002B7960"/>
    <w:rsid w:val="002C0EE4"/>
    <w:rsid w:val="002C10DE"/>
    <w:rsid w:val="002C7C23"/>
    <w:rsid w:val="002D1361"/>
    <w:rsid w:val="002D2822"/>
    <w:rsid w:val="002D3484"/>
    <w:rsid w:val="002E02D6"/>
    <w:rsid w:val="002F1A6C"/>
    <w:rsid w:val="002F38CA"/>
    <w:rsid w:val="0030178E"/>
    <w:rsid w:val="00303C34"/>
    <w:rsid w:val="003063F5"/>
    <w:rsid w:val="00321014"/>
    <w:rsid w:val="0032130E"/>
    <w:rsid w:val="00321364"/>
    <w:rsid w:val="00321CEB"/>
    <w:rsid w:val="003302D0"/>
    <w:rsid w:val="0033051D"/>
    <w:rsid w:val="003332C6"/>
    <w:rsid w:val="003339C8"/>
    <w:rsid w:val="00336D7B"/>
    <w:rsid w:val="00337BF9"/>
    <w:rsid w:val="00346E0F"/>
    <w:rsid w:val="00353083"/>
    <w:rsid w:val="003559FF"/>
    <w:rsid w:val="003617A6"/>
    <w:rsid w:val="00361EEC"/>
    <w:rsid w:val="0036326C"/>
    <w:rsid w:val="00371BE4"/>
    <w:rsid w:val="0038615D"/>
    <w:rsid w:val="00386778"/>
    <w:rsid w:val="0039021D"/>
    <w:rsid w:val="0039535F"/>
    <w:rsid w:val="003A4BDE"/>
    <w:rsid w:val="003A7DA9"/>
    <w:rsid w:val="003B1594"/>
    <w:rsid w:val="003B1F30"/>
    <w:rsid w:val="003B24F1"/>
    <w:rsid w:val="003C2D3A"/>
    <w:rsid w:val="003F2AA7"/>
    <w:rsid w:val="003F45D5"/>
    <w:rsid w:val="0041311E"/>
    <w:rsid w:val="004144E3"/>
    <w:rsid w:val="00424CB7"/>
    <w:rsid w:val="00427C4A"/>
    <w:rsid w:val="004348BD"/>
    <w:rsid w:val="0043506E"/>
    <w:rsid w:val="004457C7"/>
    <w:rsid w:val="00446EAA"/>
    <w:rsid w:val="0045579C"/>
    <w:rsid w:val="00455CB5"/>
    <w:rsid w:val="00463DF3"/>
    <w:rsid w:val="00467179"/>
    <w:rsid w:val="004705F4"/>
    <w:rsid w:val="00480AB3"/>
    <w:rsid w:val="00481C0B"/>
    <w:rsid w:val="00483616"/>
    <w:rsid w:val="00483952"/>
    <w:rsid w:val="0048655A"/>
    <w:rsid w:val="004912A8"/>
    <w:rsid w:val="00492E3F"/>
    <w:rsid w:val="00497F9F"/>
    <w:rsid w:val="004A43E4"/>
    <w:rsid w:val="004B340B"/>
    <w:rsid w:val="004C0EFE"/>
    <w:rsid w:val="004C49F5"/>
    <w:rsid w:val="004C6E8D"/>
    <w:rsid w:val="004D1A2F"/>
    <w:rsid w:val="004D2319"/>
    <w:rsid w:val="004D4773"/>
    <w:rsid w:val="004D65E6"/>
    <w:rsid w:val="004F7E7B"/>
    <w:rsid w:val="005005DF"/>
    <w:rsid w:val="00503AED"/>
    <w:rsid w:val="00503C05"/>
    <w:rsid w:val="00507FEB"/>
    <w:rsid w:val="00511AE7"/>
    <w:rsid w:val="00523F23"/>
    <w:rsid w:val="00525D50"/>
    <w:rsid w:val="00526FD7"/>
    <w:rsid w:val="005404F6"/>
    <w:rsid w:val="0054670E"/>
    <w:rsid w:val="00546F3B"/>
    <w:rsid w:val="00555AF0"/>
    <w:rsid w:val="00555E0E"/>
    <w:rsid w:val="00572E60"/>
    <w:rsid w:val="005836D9"/>
    <w:rsid w:val="00593085"/>
    <w:rsid w:val="00594174"/>
    <w:rsid w:val="0059603E"/>
    <w:rsid w:val="005A30A2"/>
    <w:rsid w:val="005C47F7"/>
    <w:rsid w:val="005C6142"/>
    <w:rsid w:val="005D156D"/>
    <w:rsid w:val="005D6880"/>
    <w:rsid w:val="005E392F"/>
    <w:rsid w:val="005E6C34"/>
    <w:rsid w:val="005F20ED"/>
    <w:rsid w:val="005F2B36"/>
    <w:rsid w:val="005F6400"/>
    <w:rsid w:val="006020B6"/>
    <w:rsid w:val="006060ED"/>
    <w:rsid w:val="00607909"/>
    <w:rsid w:val="00613C3C"/>
    <w:rsid w:val="00614ED2"/>
    <w:rsid w:val="0061686B"/>
    <w:rsid w:val="006209E3"/>
    <w:rsid w:val="00621C33"/>
    <w:rsid w:val="00631BEC"/>
    <w:rsid w:val="0063514B"/>
    <w:rsid w:val="006356C2"/>
    <w:rsid w:val="006528CA"/>
    <w:rsid w:val="0065766B"/>
    <w:rsid w:val="0066153F"/>
    <w:rsid w:val="00662C0E"/>
    <w:rsid w:val="0066493A"/>
    <w:rsid w:val="0066665B"/>
    <w:rsid w:val="00671B6D"/>
    <w:rsid w:val="00687ADE"/>
    <w:rsid w:val="006978E4"/>
    <w:rsid w:val="006A34F3"/>
    <w:rsid w:val="006A779C"/>
    <w:rsid w:val="006B24E1"/>
    <w:rsid w:val="006B3065"/>
    <w:rsid w:val="006B4C5E"/>
    <w:rsid w:val="006C1743"/>
    <w:rsid w:val="006C5138"/>
    <w:rsid w:val="006C7A10"/>
    <w:rsid w:val="006D2928"/>
    <w:rsid w:val="006E00CA"/>
    <w:rsid w:val="006E4351"/>
    <w:rsid w:val="006F2644"/>
    <w:rsid w:val="007050AE"/>
    <w:rsid w:val="00707C52"/>
    <w:rsid w:val="00724BB0"/>
    <w:rsid w:val="00730AB0"/>
    <w:rsid w:val="00757473"/>
    <w:rsid w:val="00775D6E"/>
    <w:rsid w:val="007820CB"/>
    <w:rsid w:val="00791505"/>
    <w:rsid w:val="0079353D"/>
    <w:rsid w:val="00796DE6"/>
    <w:rsid w:val="007A10C9"/>
    <w:rsid w:val="007B4383"/>
    <w:rsid w:val="007B7781"/>
    <w:rsid w:val="007B7AA7"/>
    <w:rsid w:val="007C0938"/>
    <w:rsid w:val="007C3119"/>
    <w:rsid w:val="007C7E05"/>
    <w:rsid w:val="007D490D"/>
    <w:rsid w:val="007E5AD8"/>
    <w:rsid w:val="00800A8F"/>
    <w:rsid w:val="0080590A"/>
    <w:rsid w:val="00806976"/>
    <w:rsid w:val="00811BD5"/>
    <w:rsid w:val="00813E34"/>
    <w:rsid w:val="00816115"/>
    <w:rsid w:val="00816D47"/>
    <w:rsid w:val="00817033"/>
    <w:rsid w:val="00817C45"/>
    <w:rsid w:val="008204F6"/>
    <w:rsid w:val="008211DE"/>
    <w:rsid w:val="008226E0"/>
    <w:rsid w:val="00826B25"/>
    <w:rsid w:val="00832E58"/>
    <w:rsid w:val="00847CBC"/>
    <w:rsid w:val="00851706"/>
    <w:rsid w:val="008521CA"/>
    <w:rsid w:val="00861963"/>
    <w:rsid w:val="008623B7"/>
    <w:rsid w:val="00864615"/>
    <w:rsid w:val="00867627"/>
    <w:rsid w:val="00875021"/>
    <w:rsid w:val="0088763B"/>
    <w:rsid w:val="00892DE3"/>
    <w:rsid w:val="0089420C"/>
    <w:rsid w:val="00897B24"/>
    <w:rsid w:val="008A246D"/>
    <w:rsid w:val="008B0F68"/>
    <w:rsid w:val="008B3FBE"/>
    <w:rsid w:val="008B68F7"/>
    <w:rsid w:val="008C5D75"/>
    <w:rsid w:val="008C7561"/>
    <w:rsid w:val="008D0C07"/>
    <w:rsid w:val="00907025"/>
    <w:rsid w:val="0091562E"/>
    <w:rsid w:val="0092399B"/>
    <w:rsid w:val="00926424"/>
    <w:rsid w:val="00930129"/>
    <w:rsid w:val="009302B3"/>
    <w:rsid w:val="00940018"/>
    <w:rsid w:val="00945196"/>
    <w:rsid w:val="00950581"/>
    <w:rsid w:val="00954C57"/>
    <w:rsid w:val="00957232"/>
    <w:rsid w:val="00962004"/>
    <w:rsid w:val="00963CDF"/>
    <w:rsid w:val="00965C60"/>
    <w:rsid w:val="009669D1"/>
    <w:rsid w:val="00977A3B"/>
    <w:rsid w:val="00980287"/>
    <w:rsid w:val="00980F17"/>
    <w:rsid w:val="00984B75"/>
    <w:rsid w:val="00985D67"/>
    <w:rsid w:val="00987277"/>
    <w:rsid w:val="009874DB"/>
    <w:rsid w:val="009A36D9"/>
    <w:rsid w:val="009B08BE"/>
    <w:rsid w:val="009B4264"/>
    <w:rsid w:val="009B525D"/>
    <w:rsid w:val="009B610A"/>
    <w:rsid w:val="009E1330"/>
    <w:rsid w:val="009E188D"/>
    <w:rsid w:val="009F3C44"/>
    <w:rsid w:val="00A00A6A"/>
    <w:rsid w:val="00A06170"/>
    <w:rsid w:val="00A125AF"/>
    <w:rsid w:val="00A15DD6"/>
    <w:rsid w:val="00A206DA"/>
    <w:rsid w:val="00A20EFE"/>
    <w:rsid w:val="00A24153"/>
    <w:rsid w:val="00A2574C"/>
    <w:rsid w:val="00A26A5C"/>
    <w:rsid w:val="00A35B30"/>
    <w:rsid w:val="00A35D24"/>
    <w:rsid w:val="00A36844"/>
    <w:rsid w:val="00A4199A"/>
    <w:rsid w:val="00A42B13"/>
    <w:rsid w:val="00A44ED8"/>
    <w:rsid w:val="00A456CF"/>
    <w:rsid w:val="00A462FD"/>
    <w:rsid w:val="00A54122"/>
    <w:rsid w:val="00A563C5"/>
    <w:rsid w:val="00A57969"/>
    <w:rsid w:val="00A651F6"/>
    <w:rsid w:val="00A67F8E"/>
    <w:rsid w:val="00A8562E"/>
    <w:rsid w:val="00A910C8"/>
    <w:rsid w:val="00A91CEB"/>
    <w:rsid w:val="00AA01B5"/>
    <w:rsid w:val="00AA6B38"/>
    <w:rsid w:val="00AA7455"/>
    <w:rsid w:val="00AB67AF"/>
    <w:rsid w:val="00AC67D8"/>
    <w:rsid w:val="00AC785F"/>
    <w:rsid w:val="00AD7F94"/>
    <w:rsid w:val="00AE22D7"/>
    <w:rsid w:val="00AE3349"/>
    <w:rsid w:val="00AF0909"/>
    <w:rsid w:val="00AF1277"/>
    <w:rsid w:val="00AF58A6"/>
    <w:rsid w:val="00AF5FD0"/>
    <w:rsid w:val="00B04690"/>
    <w:rsid w:val="00B12AC6"/>
    <w:rsid w:val="00B209F8"/>
    <w:rsid w:val="00B26491"/>
    <w:rsid w:val="00B30EA7"/>
    <w:rsid w:val="00B37E54"/>
    <w:rsid w:val="00B518CD"/>
    <w:rsid w:val="00B5595F"/>
    <w:rsid w:val="00B61D28"/>
    <w:rsid w:val="00B66301"/>
    <w:rsid w:val="00B70244"/>
    <w:rsid w:val="00B76556"/>
    <w:rsid w:val="00B837A9"/>
    <w:rsid w:val="00B85A80"/>
    <w:rsid w:val="00B87DE9"/>
    <w:rsid w:val="00B91581"/>
    <w:rsid w:val="00B922B8"/>
    <w:rsid w:val="00B947C7"/>
    <w:rsid w:val="00BA0471"/>
    <w:rsid w:val="00BA1E86"/>
    <w:rsid w:val="00BA501B"/>
    <w:rsid w:val="00BB2CCC"/>
    <w:rsid w:val="00BB5D64"/>
    <w:rsid w:val="00BB7178"/>
    <w:rsid w:val="00BC74BB"/>
    <w:rsid w:val="00BD3898"/>
    <w:rsid w:val="00BD4E09"/>
    <w:rsid w:val="00BD56E1"/>
    <w:rsid w:val="00BD66F8"/>
    <w:rsid w:val="00BF22C1"/>
    <w:rsid w:val="00BF3BFD"/>
    <w:rsid w:val="00BF44F5"/>
    <w:rsid w:val="00C011C5"/>
    <w:rsid w:val="00C01E85"/>
    <w:rsid w:val="00C038EE"/>
    <w:rsid w:val="00C06807"/>
    <w:rsid w:val="00C10371"/>
    <w:rsid w:val="00C152EE"/>
    <w:rsid w:val="00C24E14"/>
    <w:rsid w:val="00C26A73"/>
    <w:rsid w:val="00C30DCE"/>
    <w:rsid w:val="00C45C5B"/>
    <w:rsid w:val="00C514D7"/>
    <w:rsid w:val="00C55DAF"/>
    <w:rsid w:val="00C56F83"/>
    <w:rsid w:val="00C6237F"/>
    <w:rsid w:val="00C66EF0"/>
    <w:rsid w:val="00C67060"/>
    <w:rsid w:val="00C704DB"/>
    <w:rsid w:val="00C710C6"/>
    <w:rsid w:val="00C8634B"/>
    <w:rsid w:val="00C87D59"/>
    <w:rsid w:val="00C96B47"/>
    <w:rsid w:val="00CA433B"/>
    <w:rsid w:val="00CA59DB"/>
    <w:rsid w:val="00CB2715"/>
    <w:rsid w:val="00CB3F2A"/>
    <w:rsid w:val="00CC0024"/>
    <w:rsid w:val="00CC1268"/>
    <w:rsid w:val="00CE133B"/>
    <w:rsid w:val="00CE7811"/>
    <w:rsid w:val="00D0253C"/>
    <w:rsid w:val="00D02B93"/>
    <w:rsid w:val="00D13597"/>
    <w:rsid w:val="00D147A2"/>
    <w:rsid w:val="00D173AC"/>
    <w:rsid w:val="00D22C84"/>
    <w:rsid w:val="00D23D28"/>
    <w:rsid w:val="00D30EA4"/>
    <w:rsid w:val="00D35021"/>
    <w:rsid w:val="00D41A43"/>
    <w:rsid w:val="00D43F32"/>
    <w:rsid w:val="00D53DE0"/>
    <w:rsid w:val="00D72568"/>
    <w:rsid w:val="00D76286"/>
    <w:rsid w:val="00D7787B"/>
    <w:rsid w:val="00D80AFE"/>
    <w:rsid w:val="00D8368E"/>
    <w:rsid w:val="00D838F4"/>
    <w:rsid w:val="00D914FE"/>
    <w:rsid w:val="00D91A2A"/>
    <w:rsid w:val="00D96290"/>
    <w:rsid w:val="00D96956"/>
    <w:rsid w:val="00DA6535"/>
    <w:rsid w:val="00DB12FB"/>
    <w:rsid w:val="00DB4620"/>
    <w:rsid w:val="00DB56FB"/>
    <w:rsid w:val="00DD1970"/>
    <w:rsid w:val="00DD70C4"/>
    <w:rsid w:val="00DE0977"/>
    <w:rsid w:val="00DE2666"/>
    <w:rsid w:val="00DE5C7B"/>
    <w:rsid w:val="00DE6957"/>
    <w:rsid w:val="00E0727D"/>
    <w:rsid w:val="00E165A6"/>
    <w:rsid w:val="00E17FD9"/>
    <w:rsid w:val="00E21170"/>
    <w:rsid w:val="00E314B0"/>
    <w:rsid w:val="00E32A2C"/>
    <w:rsid w:val="00E402E8"/>
    <w:rsid w:val="00E408FB"/>
    <w:rsid w:val="00E4395E"/>
    <w:rsid w:val="00E71227"/>
    <w:rsid w:val="00E72EA4"/>
    <w:rsid w:val="00E73188"/>
    <w:rsid w:val="00E73CF6"/>
    <w:rsid w:val="00E8172C"/>
    <w:rsid w:val="00E82331"/>
    <w:rsid w:val="00E82C92"/>
    <w:rsid w:val="00E90FC2"/>
    <w:rsid w:val="00E922C1"/>
    <w:rsid w:val="00EA1EFE"/>
    <w:rsid w:val="00EA212E"/>
    <w:rsid w:val="00EA6D14"/>
    <w:rsid w:val="00EB7A70"/>
    <w:rsid w:val="00ED35A7"/>
    <w:rsid w:val="00ED5DBC"/>
    <w:rsid w:val="00ED7C63"/>
    <w:rsid w:val="00EE0255"/>
    <w:rsid w:val="00EE479D"/>
    <w:rsid w:val="00EE612D"/>
    <w:rsid w:val="00EF548B"/>
    <w:rsid w:val="00F1566E"/>
    <w:rsid w:val="00F22F4C"/>
    <w:rsid w:val="00F4294F"/>
    <w:rsid w:val="00F43333"/>
    <w:rsid w:val="00F44AC3"/>
    <w:rsid w:val="00F47576"/>
    <w:rsid w:val="00F508EF"/>
    <w:rsid w:val="00F51AAC"/>
    <w:rsid w:val="00F55630"/>
    <w:rsid w:val="00F57A2E"/>
    <w:rsid w:val="00F62B1C"/>
    <w:rsid w:val="00F67DC0"/>
    <w:rsid w:val="00F7586B"/>
    <w:rsid w:val="00F90D9D"/>
    <w:rsid w:val="00F919BA"/>
    <w:rsid w:val="00FA3CDB"/>
    <w:rsid w:val="00FA4499"/>
    <w:rsid w:val="00FA4CB8"/>
    <w:rsid w:val="00FB141B"/>
    <w:rsid w:val="00FB3803"/>
    <w:rsid w:val="00FC275E"/>
    <w:rsid w:val="00FC54EE"/>
    <w:rsid w:val="00FC55E4"/>
    <w:rsid w:val="00FD040F"/>
    <w:rsid w:val="00FD5581"/>
    <w:rsid w:val="00FD5ACA"/>
    <w:rsid w:val="00FD7F57"/>
    <w:rsid w:val="00FE16A5"/>
    <w:rsid w:val="00FF2193"/>
    <w:rsid w:val="00FF33E8"/>
    <w:rsid w:val="00FF7C78"/>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59EAD"/>
  <w15:docId w15:val="{8C4760C7-69DA-4DCC-9EE7-4B763981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BDE"/>
  </w:style>
  <w:style w:type="paragraph" w:styleId="1">
    <w:name w:val="heading 1"/>
    <w:aliases w:val="H1,Заголов,Заголовок 1 Знак1,Заголовок 1 Знак Знак,1,h1,app heading 1,ITT t1,II+,I,H11,H12,H13,H14,H15,H16,H17,H18,H111,H121,H131,H141,H151,H161,H171,H19,H112,H122,H132,H142,H152,H162,H172,H181,H1111,H1211,H1311,H1411,H1511,H1611,H1711,H110"/>
    <w:basedOn w:val="a"/>
    <w:next w:val="a"/>
    <w:link w:val="10"/>
    <w:qFormat/>
    <w:rsid w:val="00CC1268"/>
    <w:pPr>
      <w:keepNext/>
      <w:pageBreakBefore/>
      <w:spacing w:before="240" w:after="120" w:line="360" w:lineRule="auto"/>
      <w:jc w:val="center"/>
      <w:outlineLvl w:val="0"/>
    </w:pPr>
    <w:rPr>
      <w:rFonts w:ascii="Arial" w:eastAsia="Times New Roman" w:hAnsi="Arial" w:cs="Times New Roman"/>
      <w:b/>
      <w:bCs/>
      <w:caps/>
      <w:kern w:val="32"/>
      <w:sz w:val="32"/>
      <w:szCs w:val="32"/>
      <w:lang w:eastAsia="ru-RU"/>
    </w:rPr>
  </w:style>
  <w:style w:type="paragraph" w:styleId="2">
    <w:name w:val="heading 2"/>
    <w:basedOn w:val="a"/>
    <w:next w:val="a"/>
    <w:link w:val="20"/>
    <w:uiPriority w:val="9"/>
    <w:semiHidden/>
    <w:unhideWhenUsed/>
    <w:qFormat/>
    <w:rsid w:val="00CC12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H3,3,Пункт,h3,Level 1 - 1,h31,h32,h33,h34,h35,h36,h37,h38,h39,h310,h311,h321,h331,h341,h351,h361,h371,h381,h312,h322,h332,h342,h352,h362,h372,h382,h313,h323,h333,h343,h353,h363,h373,h383,h314,h324,h334,h344,h354,h364,h374,h384,h315,h325,h335"/>
    <w:basedOn w:val="a"/>
    <w:next w:val="a"/>
    <w:link w:val="30"/>
    <w:qFormat/>
    <w:rsid w:val="00CC1268"/>
    <w:pPr>
      <w:keepNext/>
      <w:numPr>
        <w:ilvl w:val="2"/>
        <w:numId w:val="1"/>
      </w:numPr>
      <w:tabs>
        <w:tab w:val="left" w:pos="2340"/>
      </w:tabs>
      <w:spacing w:before="120" w:after="60" w:line="360" w:lineRule="auto"/>
      <w:jc w:val="both"/>
      <w:outlineLvl w:val="2"/>
    </w:pPr>
    <w:rPr>
      <w:rFonts w:ascii="Arial" w:eastAsia="Times New Roman" w:hAnsi="Arial" w:cs="Times New Roman"/>
      <w:b/>
      <w:bCs/>
      <w:sz w:val="24"/>
      <w:szCs w:val="26"/>
      <w:lang w:eastAsia="ru-RU"/>
    </w:rPr>
  </w:style>
  <w:style w:type="paragraph" w:styleId="6">
    <w:name w:val="heading 6"/>
    <w:aliases w:val="PIM 6"/>
    <w:basedOn w:val="a"/>
    <w:next w:val="a0"/>
    <w:link w:val="60"/>
    <w:qFormat/>
    <w:rsid w:val="00CC1268"/>
    <w:pPr>
      <w:keepNext/>
      <w:numPr>
        <w:ilvl w:val="5"/>
        <w:numId w:val="2"/>
      </w:numPr>
      <w:spacing w:before="120" w:after="60" w:line="360" w:lineRule="auto"/>
      <w:jc w:val="both"/>
      <w:outlineLvl w:val="5"/>
    </w:pPr>
    <w:rPr>
      <w:rFonts w:ascii="Arial" w:eastAsia="Times New Roman" w:hAnsi="Arial" w:cs="Times New Roman"/>
      <w:b/>
      <w:bCs/>
      <w:szCs w:val="24"/>
      <w:lang w:eastAsia="ru-RU"/>
    </w:rPr>
  </w:style>
  <w:style w:type="paragraph" w:styleId="7">
    <w:name w:val="heading 7"/>
    <w:aliases w:val="PIM 7"/>
    <w:basedOn w:val="a"/>
    <w:next w:val="a0"/>
    <w:link w:val="70"/>
    <w:qFormat/>
    <w:rsid w:val="00CC1268"/>
    <w:pPr>
      <w:numPr>
        <w:ilvl w:val="6"/>
        <w:numId w:val="2"/>
      </w:numPr>
      <w:suppressAutoHyphens/>
      <w:spacing w:before="120" w:after="60" w:line="360" w:lineRule="auto"/>
      <w:jc w:val="both"/>
      <w:outlineLvl w:val="6"/>
    </w:pPr>
    <w:rPr>
      <w:rFonts w:ascii="Arial" w:eastAsia="Times New Roman" w:hAnsi="Arial" w:cs="Times New Roman"/>
      <w:b/>
      <w:bCs/>
      <w:szCs w:val="20"/>
      <w:lang w:eastAsia="ru-RU"/>
    </w:rPr>
  </w:style>
  <w:style w:type="paragraph" w:styleId="8">
    <w:name w:val="heading 8"/>
    <w:basedOn w:val="a"/>
    <w:next w:val="a0"/>
    <w:link w:val="80"/>
    <w:qFormat/>
    <w:rsid w:val="00CC1268"/>
    <w:pPr>
      <w:numPr>
        <w:ilvl w:val="7"/>
        <w:numId w:val="2"/>
      </w:numPr>
      <w:suppressAutoHyphens/>
      <w:spacing w:before="120" w:after="60" w:line="360" w:lineRule="auto"/>
      <w:jc w:val="both"/>
      <w:outlineLvl w:val="7"/>
    </w:pPr>
    <w:rPr>
      <w:rFonts w:ascii="Arial" w:eastAsia="Times New Roman" w:hAnsi="Arial" w:cs="Times New Roman"/>
      <w:b/>
      <w:szCs w:val="20"/>
      <w:lang w:eastAsia="ru-RU"/>
    </w:rPr>
  </w:style>
  <w:style w:type="paragraph" w:styleId="9">
    <w:name w:val="heading 9"/>
    <w:basedOn w:val="a"/>
    <w:next w:val="a0"/>
    <w:link w:val="90"/>
    <w:qFormat/>
    <w:rsid w:val="00CC1268"/>
    <w:pPr>
      <w:numPr>
        <w:ilvl w:val="8"/>
        <w:numId w:val="2"/>
      </w:numPr>
      <w:suppressAutoHyphens/>
      <w:spacing w:before="120" w:after="60" w:line="360" w:lineRule="auto"/>
      <w:jc w:val="both"/>
      <w:outlineLvl w:val="8"/>
    </w:pPr>
    <w:rPr>
      <w:rFonts w:ascii="Arial" w:eastAsia="Times New Roman" w:hAnsi="Arial" w:cs="Times New Roman"/>
      <w:b/>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 Знак,Заголовок 1 Знак1 Знак,Заголовок 1 Знак Знак Знак,1 Знак,h1 Знак,app heading 1 Знак,ITT t1 Знак,II+ Знак,I Знак,H11 Знак,H12 Знак,H13 Знак,H14 Знак,H15 Знак,H16 Знак,H17 Знак,H18 Знак,H111 Знак,H121 Знак,H131 Знак"/>
    <w:basedOn w:val="a1"/>
    <w:link w:val="1"/>
    <w:rsid w:val="00CC1268"/>
    <w:rPr>
      <w:rFonts w:ascii="Arial" w:eastAsia="Times New Roman" w:hAnsi="Arial" w:cs="Times New Roman"/>
      <w:b/>
      <w:bCs/>
      <w:caps/>
      <w:kern w:val="32"/>
      <w:sz w:val="32"/>
      <w:szCs w:val="32"/>
      <w:lang w:eastAsia="ru-RU"/>
    </w:rPr>
  </w:style>
  <w:style w:type="character" w:customStyle="1" w:styleId="20">
    <w:name w:val="Заголовок 2 Знак"/>
    <w:basedOn w:val="a1"/>
    <w:link w:val="2"/>
    <w:uiPriority w:val="9"/>
    <w:semiHidden/>
    <w:rsid w:val="00CC1268"/>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H3 Знак,3 Знак,Пункт Знак,h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1"/>
    <w:link w:val="3"/>
    <w:rsid w:val="00CC1268"/>
    <w:rPr>
      <w:rFonts w:ascii="Arial" w:eastAsia="Times New Roman" w:hAnsi="Arial" w:cs="Times New Roman"/>
      <w:b/>
      <w:bCs/>
      <w:sz w:val="24"/>
      <w:szCs w:val="26"/>
      <w:lang w:eastAsia="ru-RU"/>
    </w:rPr>
  </w:style>
  <w:style w:type="paragraph" w:styleId="a0">
    <w:name w:val="Body Text Indent"/>
    <w:basedOn w:val="a"/>
    <w:link w:val="a4"/>
    <w:uiPriority w:val="99"/>
    <w:semiHidden/>
    <w:unhideWhenUsed/>
    <w:rsid w:val="00CC1268"/>
    <w:pPr>
      <w:spacing w:after="120"/>
      <w:ind w:left="283"/>
    </w:pPr>
  </w:style>
  <w:style w:type="character" w:customStyle="1" w:styleId="a4">
    <w:name w:val="Основной текст с отступом Знак"/>
    <w:basedOn w:val="a1"/>
    <w:link w:val="a0"/>
    <w:uiPriority w:val="99"/>
    <w:semiHidden/>
    <w:rsid w:val="00CC1268"/>
  </w:style>
  <w:style w:type="character" w:customStyle="1" w:styleId="60">
    <w:name w:val="Заголовок 6 Знак"/>
    <w:aliases w:val="PIM 6 Знак"/>
    <w:basedOn w:val="a1"/>
    <w:link w:val="6"/>
    <w:rsid w:val="00CC1268"/>
    <w:rPr>
      <w:rFonts w:ascii="Arial" w:eastAsia="Times New Roman" w:hAnsi="Arial" w:cs="Times New Roman"/>
      <w:b/>
      <w:bCs/>
      <w:szCs w:val="24"/>
      <w:lang w:eastAsia="ru-RU"/>
    </w:rPr>
  </w:style>
  <w:style w:type="character" w:customStyle="1" w:styleId="70">
    <w:name w:val="Заголовок 7 Знак"/>
    <w:aliases w:val="PIM 7 Знак"/>
    <w:basedOn w:val="a1"/>
    <w:link w:val="7"/>
    <w:rsid w:val="00CC1268"/>
    <w:rPr>
      <w:rFonts w:ascii="Arial" w:eastAsia="Times New Roman" w:hAnsi="Arial" w:cs="Times New Roman"/>
      <w:b/>
      <w:bCs/>
      <w:szCs w:val="20"/>
      <w:lang w:eastAsia="ru-RU"/>
    </w:rPr>
  </w:style>
  <w:style w:type="character" w:customStyle="1" w:styleId="80">
    <w:name w:val="Заголовок 8 Знак"/>
    <w:basedOn w:val="a1"/>
    <w:link w:val="8"/>
    <w:rsid w:val="00CC1268"/>
    <w:rPr>
      <w:rFonts w:ascii="Arial" w:eastAsia="Times New Roman" w:hAnsi="Arial" w:cs="Times New Roman"/>
      <w:b/>
      <w:szCs w:val="20"/>
      <w:lang w:eastAsia="ru-RU"/>
    </w:rPr>
  </w:style>
  <w:style w:type="character" w:customStyle="1" w:styleId="90">
    <w:name w:val="Заголовок 9 Знак"/>
    <w:basedOn w:val="a1"/>
    <w:link w:val="9"/>
    <w:rsid w:val="00CC1268"/>
    <w:rPr>
      <w:rFonts w:ascii="Arial" w:eastAsia="Times New Roman" w:hAnsi="Arial" w:cs="Times New Roman"/>
      <w:b/>
      <w:szCs w:val="20"/>
      <w:lang w:eastAsia="ru-RU"/>
    </w:rPr>
  </w:style>
  <w:style w:type="paragraph" w:styleId="a5">
    <w:name w:val="List Paragraph"/>
    <w:aliases w:val="Список дефисный,ТЗ список,Абзац списка литеральный,Булет1,1Булет,it_List1,Bullet 1,Use Case List Paragraph,Маркер,FooterText,numbered,4.2.2,List Paragraph,Bullet List,Абзац основного текста,Paragraphe de liste1,lp1,Абзац,маркированный"/>
    <w:basedOn w:val="a"/>
    <w:link w:val="a6"/>
    <w:uiPriority w:val="34"/>
    <w:qFormat/>
    <w:rsid w:val="0038615D"/>
    <w:pPr>
      <w:ind w:left="720"/>
      <w:contextualSpacing/>
    </w:pPr>
    <w:rPr>
      <w:rFonts w:ascii="Calibri" w:eastAsia="Calibri" w:hAnsi="Calibri" w:cs="Times New Roman"/>
    </w:rPr>
  </w:style>
  <w:style w:type="paragraph" w:styleId="a7">
    <w:name w:val="Body Text"/>
    <w:aliases w:val="Основной текст Знак1,Основной текст Знак Знак,BO,ID,body indent,ändrad,EHPT,Body Text2"/>
    <w:basedOn w:val="a"/>
    <w:link w:val="a8"/>
    <w:rsid w:val="00C06807"/>
    <w:pPr>
      <w:spacing w:after="0" w:line="360" w:lineRule="auto"/>
      <w:ind w:firstLine="709"/>
    </w:pPr>
    <w:rPr>
      <w:rFonts w:ascii="Times New Roman" w:eastAsia="Times New Roman" w:hAnsi="Times New Roman" w:cs="Times New Roman"/>
      <w:sz w:val="24"/>
      <w:szCs w:val="20"/>
    </w:rPr>
  </w:style>
  <w:style w:type="character" w:customStyle="1" w:styleId="a8">
    <w:name w:val="Основной текст Знак"/>
    <w:aliases w:val="Основной текст Знак1 Знак,Основной текст Знак Знак Знак,BO Знак,ID Знак,body indent Знак,ändrad Знак,EHPT Знак,Body Text2 Знак"/>
    <w:basedOn w:val="a1"/>
    <w:link w:val="a7"/>
    <w:rsid w:val="00C06807"/>
    <w:rPr>
      <w:rFonts w:ascii="Times New Roman" w:eastAsia="Times New Roman" w:hAnsi="Times New Roman" w:cs="Times New Roman"/>
      <w:sz w:val="24"/>
      <w:szCs w:val="20"/>
    </w:rPr>
  </w:style>
  <w:style w:type="character" w:styleId="a9">
    <w:name w:val="page number"/>
    <w:basedOn w:val="a1"/>
    <w:rsid w:val="009E1330"/>
  </w:style>
  <w:style w:type="paragraph" w:styleId="aa">
    <w:name w:val="header"/>
    <w:basedOn w:val="a"/>
    <w:link w:val="ab"/>
    <w:uiPriority w:val="99"/>
    <w:semiHidden/>
    <w:unhideWhenUsed/>
    <w:rsid w:val="0091562E"/>
    <w:pPr>
      <w:tabs>
        <w:tab w:val="center" w:pos="4677"/>
        <w:tab w:val="right" w:pos="9355"/>
      </w:tabs>
      <w:spacing w:after="0" w:line="240" w:lineRule="auto"/>
    </w:pPr>
  </w:style>
  <w:style w:type="character" w:customStyle="1" w:styleId="ab">
    <w:name w:val="Верхний колонтитул Знак"/>
    <w:basedOn w:val="a1"/>
    <w:link w:val="aa"/>
    <w:uiPriority w:val="99"/>
    <w:semiHidden/>
    <w:rsid w:val="0091562E"/>
  </w:style>
  <w:style w:type="paragraph" w:styleId="ac">
    <w:name w:val="footer"/>
    <w:basedOn w:val="a"/>
    <w:link w:val="ad"/>
    <w:uiPriority w:val="99"/>
    <w:unhideWhenUsed/>
    <w:rsid w:val="0091562E"/>
    <w:pPr>
      <w:tabs>
        <w:tab w:val="center" w:pos="4677"/>
        <w:tab w:val="right" w:pos="9355"/>
      </w:tabs>
      <w:spacing w:after="0" w:line="240" w:lineRule="auto"/>
    </w:pPr>
  </w:style>
  <w:style w:type="character" w:customStyle="1" w:styleId="ad">
    <w:name w:val="Нижний колонтитул Знак"/>
    <w:basedOn w:val="a1"/>
    <w:link w:val="ac"/>
    <w:uiPriority w:val="99"/>
    <w:rsid w:val="0091562E"/>
  </w:style>
  <w:style w:type="paragraph" w:customStyle="1" w:styleId="Iauiu">
    <w:name w:val="Iau?iu"/>
    <w:rsid w:val="00A44ED8"/>
    <w:pPr>
      <w:widowControl w:val="0"/>
      <w:spacing w:after="0" w:line="240" w:lineRule="auto"/>
    </w:pPr>
    <w:rPr>
      <w:rFonts w:ascii="Times New Roman" w:eastAsia="Times New Roman" w:hAnsi="Times New Roman" w:cs="Times New Roman"/>
      <w:sz w:val="20"/>
      <w:szCs w:val="20"/>
      <w:lang w:eastAsia="ru-RU"/>
    </w:rPr>
  </w:style>
  <w:style w:type="paragraph" w:customStyle="1" w:styleId="ae">
    <w:name w:val="Обычны"/>
    <w:rsid w:val="00A44ED8"/>
    <w:pPr>
      <w:widowControl w:val="0"/>
      <w:spacing w:after="0" w:line="240" w:lineRule="auto"/>
    </w:pPr>
    <w:rPr>
      <w:rFonts w:ascii="Times New Roman" w:eastAsia="Times New Roman" w:hAnsi="Times New Roman" w:cs="Times New Roman"/>
      <w:sz w:val="20"/>
      <w:szCs w:val="20"/>
      <w:lang w:eastAsia="ru-RU"/>
    </w:rPr>
  </w:style>
  <w:style w:type="table" w:styleId="af">
    <w:name w:val="Table Grid"/>
    <w:basedOn w:val="a2"/>
    <w:uiPriority w:val="59"/>
    <w:rsid w:val="00D13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AE22D7"/>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AE22D7"/>
    <w:rPr>
      <w:rFonts w:ascii="Tahoma" w:hAnsi="Tahoma" w:cs="Tahoma"/>
      <w:sz w:val="16"/>
      <w:szCs w:val="16"/>
    </w:rPr>
  </w:style>
  <w:style w:type="paragraph" w:customStyle="1" w:styleId="Default">
    <w:name w:val="Default"/>
    <w:rsid w:val="00C038E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1">
    <w:name w:val="Bullet-1"/>
    <w:basedOn w:val="a"/>
    <w:rsid w:val="00BD4E09"/>
    <w:pPr>
      <w:numPr>
        <w:numId w:val="3"/>
      </w:numPr>
      <w:tabs>
        <w:tab w:val="center" w:pos="720"/>
        <w:tab w:val="left" w:pos="1134"/>
      </w:tabs>
      <w:spacing w:before="60" w:after="60" w:line="240" w:lineRule="auto"/>
    </w:pPr>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C710C6"/>
    <w:pPr>
      <w:spacing w:after="120"/>
    </w:pPr>
    <w:rPr>
      <w:sz w:val="16"/>
      <w:szCs w:val="16"/>
    </w:rPr>
  </w:style>
  <w:style w:type="character" w:customStyle="1" w:styleId="32">
    <w:name w:val="Основной текст 3 Знак"/>
    <w:basedOn w:val="a1"/>
    <w:link w:val="31"/>
    <w:uiPriority w:val="99"/>
    <w:semiHidden/>
    <w:rsid w:val="00C710C6"/>
    <w:rPr>
      <w:sz w:val="16"/>
      <w:szCs w:val="16"/>
    </w:rPr>
  </w:style>
  <w:style w:type="paragraph" w:styleId="af2">
    <w:name w:val="TOC Heading"/>
    <w:basedOn w:val="1"/>
    <w:next w:val="a"/>
    <w:uiPriority w:val="39"/>
    <w:semiHidden/>
    <w:unhideWhenUsed/>
    <w:qFormat/>
    <w:rsid w:val="008623B7"/>
    <w:pPr>
      <w:keepLines/>
      <w:pageBreakBefore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eastAsia="en-US"/>
    </w:rPr>
  </w:style>
  <w:style w:type="paragraph" w:styleId="11">
    <w:name w:val="toc 1"/>
    <w:basedOn w:val="a"/>
    <w:next w:val="a"/>
    <w:autoRedefine/>
    <w:uiPriority w:val="39"/>
    <w:unhideWhenUsed/>
    <w:rsid w:val="009874DB"/>
    <w:pPr>
      <w:spacing w:after="100"/>
    </w:pPr>
    <w:rPr>
      <w:rFonts w:ascii="Times New Roman" w:hAnsi="Times New Roman"/>
      <w:sz w:val="24"/>
    </w:rPr>
  </w:style>
  <w:style w:type="character" w:styleId="af3">
    <w:name w:val="Hyperlink"/>
    <w:basedOn w:val="a1"/>
    <w:uiPriority w:val="99"/>
    <w:unhideWhenUsed/>
    <w:rsid w:val="008623B7"/>
    <w:rPr>
      <w:color w:val="0000FF" w:themeColor="hyperlink"/>
      <w:u w:val="single"/>
    </w:rPr>
  </w:style>
  <w:style w:type="paragraph" w:styleId="21">
    <w:name w:val="toc 2"/>
    <w:basedOn w:val="a"/>
    <w:next w:val="a"/>
    <w:autoRedefine/>
    <w:uiPriority w:val="39"/>
    <w:semiHidden/>
    <w:unhideWhenUsed/>
    <w:rsid w:val="009874DB"/>
    <w:pPr>
      <w:spacing w:after="100"/>
      <w:ind w:left="220"/>
    </w:pPr>
    <w:rPr>
      <w:rFonts w:ascii="Times New Roman" w:hAnsi="Times New Roman"/>
      <w:sz w:val="24"/>
    </w:rPr>
  </w:style>
  <w:style w:type="paragraph" w:styleId="33">
    <w:name w:val="toc 3"/>
    <w:basedOn w:val="a"/>
    <w:next w:val="a"/>
    <w:autoRedefine/>
    <w:uiPriority w:val="39"/>
    <w:semiHidden/>
    <w:unhideWhenUsed/>
    <w:rsid w:val="009874DB"/>
    <w:pPr>
      <w:spacing w:after="100"/>
      <w:ind w:left="440"/>
    </w:pPr>
    <w:rPr>
      <w:rFonts w:ascii="Times New Roman" w:hAnsi="Times New Roman"/>
      <w:sz w:val="24"/>
    </w:rPr>
  </w:style>
  <w:style w:type="paragraph" w:styleId="af4">
    <w:name w:val="No Spacing"/>
    <w:uiPriority w:val="1"/>
    <w:qFormat/>
    <w:rsid w:val="00940018"/>
    <w:pPr>
      <w:spacing w:after="0" w:line="240" w:lineRule="auto"/>
    </w:pPr>
  </w:style>
  <w:style w:type="table" w:customStyle="1" w:styleId="22">
    <w:name w:val="Сетка таблицы2"/>
    <w:basedOn w:val="a2"/>
    <w:next w:val="af"/>
    <w:uiPriority w:val="59"/>
    <w:rsid w:val="005F20ED"/>
    <w:pPr>
      <w:spacing w:after="0"/>
      <w:jc w:val="both"/>
    </w:pPr>
    <w:rPr>
      <w:rFonts w:ascii="Times New Roman" w:eastAsia="Times New Roman" w:hAnsi="Times New Roman" w:cs="Times New Roman"/>
      <w:sz w:val="20"/>
      <w:szCs w:val="28"/>
      <w:lang w:eastAsia="ru-RU"/>
    </w:rPr>
    <w:tblPr/>
  </w:style>
  <w:style w:type="table" w:customStyle="1" w:styleId="12">
    <w:name w:val="Сетка таблицы1"/>
    <w:basedOn w:val="a2"/>
    <w:next w:val="af"/>
    <w:rsid w:val="00A35B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Список дефисный Знак,ТЗ список Знак,Абзац списка литеральный Знак,Булет1 Знак,1Булет Знак,it_List1 Знак,Bullet 1 Знак,Use Case List Paragraph Знак,Маркер Знак,FooterText Знак,numbered Знак,4.2.2 Знак,List Paragraph Знак,lp1 Знак"/>
    <w:link w:val="a5"/>
    <w:uiPriority w:val="34"/>
    <w:qFormat/>
    <w:locked/>
    <w:rsid w:val="00B209F8"/>
    <w:rPr>
      <w:rFonts w:ascii="Calibri" w:eastAsia="Calibri" w:hAnsi="Calibri" w:cs="Times New Roman"/>
    </w:rPr>
  </w:style>
  <w:style w:type="paragraph" w:customStyle="1" w:styleId="13">
    <w:name w:val="Обычный1"/>
    <w:basedOn w:val="a"/>
    <w:link w:val="CharChar"/>
    <w:rsid w:val="00687ADE"/>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CharChar">
    <w:name w:val="Обычный Char Char"/>
    <w:link w:val="13"/>
    <w:locked/>
    <w:rsid w:val="00687ADE"/>
    <w:rPr>
      <w:rFonts w:ascii="Times New Roman" w:eastAsia="Times New Roman" w:hAnsi="Times New Roman" w:cs="Times New Roman"/>
      <w:sz w:val="24"/>
      <w:szCs w:val="24"/>
      <w:lang w:eastAsia="ru-RU"/>
    </w:rPr>
  </w:style>
  <w:style w:type="character" w:styleId="af5">
    <w:name w:val="Strong"/>
    <w:basedOn w:val="a1"/>
    <w:qFormat/>
    <w:rsid w:val="00023FF1"/>
    <w:rPr>
      <w:b/>
      <w:bCs/>
    </w:rPr>
  </w:style>
  <w:style w:type="paragraph" w:styleId="23">
    <w:name w:val="Body Text 2"/>
    <w:basedOn w:val="a"/>
    <w:link w:val="24"/>
    <w:uiPriority w:val="99"/>
    <w:unhideWhenUsed/>
    <w:rsid w:val="00C67060"/>
    <w:pPr>
      <w:spacing w:after="120" w:line="480" w:lineRule="auto"/>
    </w:pPr>
  </w:style>
  <w:style w:type="character" w:customStyle="1" w:styleId="24">
    <w:name w:val="Основной текст 2 Знак"/>
    <w:basedOn w:val="a1"/>
    <w:link w:val="23"/>
    <w:rsid w:val="00C67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845341">
      <w:bodyDiv w:val="1"/>
      <w:marLeft w:val="0"/>
      <w:marRight w:val="0"/>
      <w:marTop w:val="0"/>
      <w:marBottom w:val="0"/>
      <w:divBdr>
        <w:top w:val="none" w:sz="0" w:space="0" w:color="auto"/>
        <w:left w:val="none" w:sz="0" w:space="0" w:color="auto"/>
        <w:bottom w:val="none" w:sz="0" w:space="0" w:color="auto"/>
        <w:right w:val="none" w:sz="0" w:space="0" w:color="auto"/>
      </w:divBdr>
    </w:div>
    <w:div w:id="186019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E71A14-0EB5-42FC-A361-8748471C9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25</Pages>
  <Words>6741</Words>
  <Characters>38429</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ЗАО Калуга Астрал</Company>
  <LinksUpToDate>false</LinksUpToDate>
  <CharactersWithSpaces>45080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 В.В.</dc:creator>
  <cp:keywords/>
  <dc:description>Без изменений</dc:description>
  <cp:lastModifiedBy>Юхина Ксения Анатольевна</cp:lastModifiedBy>
  <cp:revision>280</cp:revision>
  <cp:lastPrinted>2014-09-09T06:32:00Z</cp:lastPrinted>
  <dcterms:created xsi:type="dcterms:W3CDTF">2014-05-31T07:18:00Z</dcterms:created>
  <dcterms:modified xsi:type="dcterms:W3CDTF">2024-08-21T23:26:00Z</dcterms:modified>
  <cp:category>Готово</cp:category>
</cp:coreProperties>
</file>